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0E88C">
      <w:pPr>
        <w:widowControl w:val="0"/>
        <w:spacing w:line="580" w:lineRule="exact"/>
        <w:rPr>
          <w:b/>
          <w:bCs/>
          <w:color w:val="FF0000"/>
          <w:szCs w:val="21"/>
        </w:rPr>
      </w:pPr>
    </w:p>
    <w:p w14:paraId="74DFF94E">
      <w:pPr>
        <w:widowControl w:val="0"/>
        <w:ind w:left="420" w:leftChars="200"/>
      </w:pPr>
      <w:r>
        <w:t xml:space="preserve">编号： </w:t>
      </w:r>
      <w:r>
        <w:rPr>
          <w:u w:val="single"/>
        </w:rPr>
        <w:t xml:space="preserve">  201831707006   </w:t>
      </w:r>
    </w:p>
    <w:p w14:paraId="65BBD05C">
      <w:pPr>
        <w:widowControl w:val="0"/>
        <w:rPr>
          <w:rFonts w:ascii="宋体" w:hAnsi="宋体"/>
        </w:rPr>
      </w:pPr>
    </w:p>
    <w:p w14:paraId="727A8C3A">
      <w:pPr>
        <w:widowControl w:val="0"/>
      </w:pPr>
    </w:p>
    <w:p w14:paraId="03AB4F12">
      <w:pPr>
        <w:widowControl w:val="0"/>
      </w:pPr>
    </w:p>
    <w:p w14:paraId="3FD45665">
      <w:pPr>
        <w:widowControl w:val="0"/>
      </w:pPr>
    </w:p>
    <w:p w14:paraId="7100CBF7">
      <w:pPr>
        <w:widowControl w:val="0"/>
      </w:pPr>
    </w:p>
    <w:p w14:paraId="13898933">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14:paraId="7FF6685D">
      <w:pPr>
        <w:widowControl w:val="0"/>
      </w:pPr>
    </w:p>
    <w:p w14:paraId="65D249AC">
      <w:pPr>
        <w:widowControl w:val="0"/>
      </w:pPr>
    </w:p>
    <w:p w14:paraId="01CE017F">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14:paraId="4C2856E8">
      <w:pPr>
        <w:widowControl w:val="0"/>
        <w:spacing w:line="300" w:lineRule="auto"/>
        <w:jc w:val="center"/>
        <w:rPr>
          <w:b/>
          <w:sz w:val="44"/>
        </w:rPr>
      </w:pPr>
    </w:p>
    <w:p w14:paraId="30BE7363">
      <w:pPr>
        <w:widowControl w:val="0"/>
        <w:rPr>
          <w:sz w:val="28"/>
        </w:rPr>
      </w:pPr>
    </w:p>
    <w:p w14:paraId="6DCDA9CE">
      <w:pPr>
        <w:widowControl w:val="0"/>
        <w:spacing w:line="440" w:lineRule="exact"/>
        <w:rPr>
          <w:sz w:val="28"/>
        </w:rPr>
      </w:pPr>
    </w:p>
    <w:p w14:paraId="0720D5B3">
      <w:pPr>
        <w:widowControl w:val="0"/>
        <w:spacing w:line="440" w:lineRule="exact"/>
        <w:rPr>
          <w:sz w:val="28"/>
        </w:rPr>
      </w:pPr>
    </w:p>
    <w:p w14:paraId="3A0DF887">
      <w:pPr>
        <w:widowControl w:val="0"/>
        <w:spacing w:line="440" w:lineRule="exact"/>
        <w:rPr>
          <w:sz w:val="28"/>
        </w:rPr>
      </w:pPr>
    </w:p>
    <w:p w14:paraId="74F7D93A">
      <w:pPr>
        <w:pStyle w:val="34"/>
        <w:ind w:right="1520"/>
        <w:jc w:val="center"/>
        <w:rPr>
          <w:b/>
          <w:color w:val="FF0000"/>
        </w:rPr>
      </w:pPr>
    </w:p>
    <w:p w14:paraId="3981D5ED">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14:paraId="7D1AB056">
        <w:tblPrEx>
          <w:tblCellMar>
            <w:top w:w="0" w:type="dxa"/>
            <w:left w:w="108" w:type="dxa"/>
            <w:bottom w:w="0" w:type="dxa"/>
            <w:right w:w="108" w:type="dxa"/>
          </w:tblCellMar>
        </w:tblPrEx>
        <w:trPr>
          <w:jc w:val="center"/>
        </w:trPr>
        <w:tc>
          <w:tcPr>
            <w:tcW w:w="2127" w:type="dxa"/>
            <w:shd w:val="clear" w:color="auto" w:fill="auto"/>
          </w:tcPr>
          <w:p w14:paraId="5AD78B5E">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14:paraId="67B3620B">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14:paraId="0AE460E1">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14:paraId="54EC13BF">
            <w:pPr>
              <w:widowControl w:val="0"/>
              <w:spacing w:line="580" w:lineRule="exact"/>
              <w:rPr>
                <w:sz w:val="24"/>
                <w:szCs w:val="24"/>
              </w:rPr>
            </w:pPr>
            <w:r>
              <w:rPr>
                <w:rFonts w:hint="eastAsia"/>
                <w:sz w:val="24"/>
                <w:szCs w:val="24"/>
              </w:rPr>
              <w:t>非全日制</w:t>
            </w:r>
          </w:p>
        </w:tc>
      </w:tr>
      <w:tr w14:paraId="5CEB28A3">
        <w:tblPrEx>
          <w:tblCellMar>
            <w:top w:w="0" w:type="dxa"/>
            <w:left w:w="108" w:type="dxa"/>
            <w:bottom w:w="0" w:type="dxa"/>
            <w:right w:w="108" w:type="dxa"/>
          </w:tblCellMar>
        </w:tblPrEx>
        <w:trPr>
          <w:jc w:val="center"/>
        </w:trPr>
        <w:tc>
          <w:tcPr>
            <w:tcW w:w="2127" w:type="dxa"/>
            <w:shd w:val="clear" w:color="auto" w:fill="auto"/>
          </w:tcPr>
          <w:p w14:paraId="1BB9282C">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14:paraId="2B0FEC16">
            <w:pPr>
              <w:widowControl w:val="0"/>
              <w:spacing w:line="580" w:lineRule="exact"/>
              <w:rPr>
                <w:sz w:val="24"/>
                <w:szCs w:val="24"/>
              </w:rPr>
            </w:pPr>
            <w:r>
              <w:rPr>
                <w:rFonts w:hint="eastAsia"/>
                <w:sz w:val="24"/>
                <w:szCs w:val="24"/>
              </w:rPr>
              <w:t>公共管理硕士</w:t>
            </w:r>
          </w:p>
        </w:tc>
        <w:tc>
          <w:tcPr>
            <w:tcW w:w="2003" w:type="dxa"/>
            <w:shd w:val="clear" w:color="auto" w:fill="auto"/>
          </w:tcPr>
          <w:p w14:paraId="137DF8E9">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14:paraId="693010DE">
            <w:pPr>
              <w:widowControl w:val="0"/>
              <w:spacing w:line="580" w:lineRule="exact"/>
              <w:rPr>
                <w:sz w:val="24"/>
                <w:szCs w:val="24"/>
              </w:rPr>
            </w:pPr>
          </w:p>
        </w:tc>
      </w:tr>
      <w:tr w14:paraId="7B29D353">
        <w:tblPrEx>
          <w:tblCellMar>
            <w:top w:w="0" w:type="dxa"/>
            <w:left w:w="108" w:type="dxa"/>
            <w:bottom w:w="0" w:type="dxa"/>
            <w:right w:w="108" w:type="dxa"/>
          </w:tblCellMar>
        </w:tblPrEx>
        <w:trPr>
          <w:jc w:val="center"/>
        </w:trPr>
        <w:tc>
          <w:tcPr>
            <w:tcW w:w="2127" w:type="dxa"/>
            <w:shd w:val="clear" w:color="auto" w:fill="auto"/>
          </w:tcPr>
          <w:p w14:paraId="3E329396">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14:paraId="6BF75077">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14:paraId="33F13F01">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14:paraId="722B0DFC">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14:paraId="0657723F">
      <w:pPr>
        <w:widowControl w:val="0"/>
        <w:spacing w:line="580" w:lineRule="exact"/>
      </w:pPr>
    </w:p>
    <w:p w14:paraId="2C7E01DF">
      <w:pPr>
        <w:widowControl w:val="0"/>
        <w:spacing w:line="580" w:lineRule="exact"/>
      </w:pPr>
    </w:p>
    <w:p w14:paraId="16FA05AB">
      <w:pPr>
        <w:widowControl w:val="0"/>
        <w:spacing w:line="580" w:lineRule="exact"/>
        <w:rPr>
          <w:szCs w:val="21"/>
        </w:rPr>
      </w:pPr>
    </w:p>
    <w:p w14:paraId="0CFDE303">
      <w:pPr>
        <w:widowControl w:val="0"/>
        <w:spacing w:line="580" w:lineRule="exact"/>
        <w:rPr>
          <w:szCs w:val="21"/>
        </w:rPr>
      </w:pPr>
    </w:p>
    <w:p w14:paraId="557B08B3">
      <w:pPr>
        <w:widowControl w:val="0"/>
        <w:rPr>
          <w:szCs w:val="21"/>
        </w:rPr>
      </w:pPr>
    </w:p>
    <w:p w14:paraId="2E97E52E">
      <w:pPr>
        <w:widowControl w:val="0"/>
        <w:rPr>
          <w:szCs w:val="21"/>
        </w:rPr>
      </w:pPr>
    </w:p>
    <w:p w14:paraId="72DCDBAF">
      <w:pPr>
        <w:widowControl w:val="0"/>
        <w:rPr>
          <w:szCs w:val="21"/>
        </w:rPr>
      </w:pPr>
    </w:p>
    <w:p w14:paraId="649CFBF5">
      <w:pPr>
        <w:widowControl w:val="0"/>
        <w:rPr>
          <w:szCs w:val="21"/>
        </w:rPr>
      </w:pPr>
    </w:p>
    <w:p w14:paraId="23075BEC">
      <w:pPr>
        <w:widowControl w:val="0"/>
        <w:spacing w:line="580" w:lineRule="exact"/>
        <w:jc w:val="center"/>
        <w:rPr>
          <w:rFonts w:eastAsia="黑体"/>
          <w:sz w:val="28"/>
          <w:szCs w:val="28"/>
        </w:rPr>
      </w:pPr>
      <w:r>
        <w:rPr>
          <w:rFonts w:hint="eastAsia" w:eastAsia="黑体"/>
          <w:sz w:val="28"/>
          <w:szCs w:val="28"/>
        </w:rPr>
        <w:t>202</w:t>
      </w:r>
      <w:r>
        <w:rPr>
          <w:rFonts w:hint="eastAsia" w:eastAsia="黑体"/>
          <w:sz w:val="28"/>
          <w:szCs w:val="28"/>
          <w:lang w:val="en-US" w:eastAsia="zh-CN"/>
        </w:rPr>
        <w:t>4</w:t>
      </w:r>
      <w:r>
        <w:rPr>
          <w:rFonts w:hint="eastAsia" w:eastAsia="黑体"/>
          <w:sz w:val="28"/>
          <w:szCs w:val="28"/>
        </w:rPr>
        <w:t>年</w:t>
      </w:r>
      <w:r>
        <w:rPr>
          <w:rFonts w:hint="eastAsia" w:eastAsia="黑体"/>
          <w:sz w:val="28"/>
          <w:szCs w:val="28"/>
          <w:lang w:val="en-US" w:eastAsia="zh-CN"/>
        </w:rPr>
        <w:t>9</w:t>
      </w:r>
      <w:r>
        <w:rPr>
          <w:rFonts w:hint="eastAsia" w:eastAsia="黑体"/>
          <w:sz w:val="28"/>
          <w:szCs w:val="28"/>
        </w:rPr>
        <w:t>月</w:t>
      </w:r>
    </w:p>
    <w:p w14:paraId="06928F10">
      <w:pPr>
        <w:widowControl w:val="0"/>
        <w:spacing w:line="580" w:lineRule="exact"/>
        <w:jc w:val="center"/>
        <w:rPr>
          <w:szCs w:val="21"/>
        </w:rPr>
      </w:pPr>
    </w:p>
    <w:p w14:paraId="07BCEB55">
      <w:pPr>
        <w:widowControl w:val="0"/>
        <w:spacing w:line="580" w:lineRule="exact"/>
        <w:jc w:val="center"/>
        <w:rPr>
          <w:szCs w:val="21"/>
        </w:rPr>
      </w:pPr>
    </w:p>
    <w:p w14:paraId="62024314">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14:paraId="795F5B43">
      <w:pPr>
        <w:rPr>
          <w:b/>
          <w:bCs/>
          <w:color w:val="FF0000"/>
          <w:szCs w:val="21"/>
        </w:rPr>
      </w:pPr>
      <w:r>
        <w:rPr>
          <w:color w:val="FF0000"/>
          <w:sz w:val="13"/>
          <w:szCs w:val="24"/>
        </w:rPr>
        <w:br w:type="page"/>
      </w:r>
      <w:r>
        <w:rPr>
          <w:b/>
          <w:bCs/>
          <w:color w:val="FF0000"/>
          <w:szCs w:val="21"/>
        </w:rPr>
        <w:br w:type="page"/>
      </w:r>
    </w:p>
    <w:p w14:paraId="4F702A30">
      <w:pPr>
        <w:widowControl w:val="0"/>
        <w:rPr>
          <w:b/>
          <w:bCs/>
          <w:color w:val="FF0000"/>
          <w:szCs w:val="21"/>
        </w:rPr>
      </w:pPr>
    </w:p>
    <w:p w14:paraId="28BEAC22">
      <w:pPr>
        <w:widowControl w:val="0"/>
        <w:spacing w:line="300" w:lineRule="auto"/>
        <w:rPr>
          <w:b/>
          <w:bCs/>
          <w:color w:val="FF0000"/>
          <w:szCs w:val="21"/>
        </w:rPr>
      </w:pPr>
    </w:p>
    <w:p w14:paraId="2BE33691">
      <w:pPr>
        <w:pStyle w:val="9"/>
        <w:widowControl w:val="0"/>
        <w:spacing w:line="300" w:lineRule="auto"/>
        <w:ind w:firstLine="0" w:firstLineChars="0"/>
        <w:jc w:val="center"/>
        <w:rPr>
          <w:rFonts w:ascii="Times New Roman" w:hAnsi="Times New Roman"/>
          <w:sz w:val="28"/>
          <w:szCs w:val="28"/>
        </w:rPr>
      </w:pPr>
    </w:p>
    <w:p w14:paraId="071E9DF0">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14:paraId="476BF5BB">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14:paraId="3F11AD8C">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14:paraId="28C43083">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14:paraId="7F760858">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14:paraId="6D976FAF">
      <w:pPr>
        <w:widowControl w:val="0"/>
        <w:spacing w:line="300" w:lineRule="auto"/>
        <w:rPr>
          <w:sz w:val="24"/>
        </w:rPr>
      </w:pPr>
    </w:p>
    <w:p w14:paraId="107FFE4B">
      <w:pPr>
        <w:widowControl w:val="0"/>
        <w:spacing w:line="300" w:lineRule="auto"/>
        <w:rPr>
          <w:sz w:val="24"/>
        </w:rPr>
      </w:pPr>
    </w:p>
    <w:p w14:paraId="3B4F34DF">
      <w:pPr>
        <w:spacing w:line="300" w:lineRule="auto"/>
        <w:jc w:val="center"/>
        <w:rPr>
          <w:rFonts w:hint="eastAsia" w:eastAsia="宋体"/>
          <w:b/>
          <w:bCs/>
          <w:sz w:val="44"/>
          <w:szCs w:val="44"/>
          <w:lang w:eastAsia="zh-CN"/>
        </w:rPr>
      </w:pPr>
      <w:bookmarkStart w:id="1" w:name="_Toc22562"/>
      <w:bookmarkStart w:id="2" w:name="_Toc338680011"/>
      <w:bookmarkStart w:id="3" w:name="_Toc353114975"/>
      <w:bookmarkStart w:id="4" w:name="_Toc505182450"/>
      <w:bookmarkStart w:id="5" w:name="_Toc15256"/>
      <w:bookmarkStart w:id="6" w:name="_Toc31257"/>
      <w:bookmarkStart w:id="7" w:name="_Toc505182001"/>
      <w:bookmarkStart w:id="8" w:name="_Toc338679849"/>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w:t>
      </w:r>
      <w:r>
        <w:rPr>
          <w:rFonts w:hint="eastAsia"/>
          <w:b/>
          <w:bCs/>
          <w:sz w:val="44"/>
          <w:szCs w:val="44"/>
          <w:lang w:val="en-US" w:eastAsia="zh-CN"/>
        </w:rPr>
        <w:t>TITLE</w:t>
      </w:r>
      <w:r>
        <w:rPr>
          <w:b/>
          <w:bCs/>
          <w:sz w:val="44"/>
          <w:szCs w:val="44"/>
        </w:rPr>
        <w:t xml:space="preserve"> </w:t>
      </w:r>
      <w:r>
        <w:rPr>
          <w:rFonts w:hint="eastAsia"/>
          <w:b/>
          <w:bCs/>
          <w:sz w:val="44"/>
          <w:szCs w:val="44"/>
          <w:lang w:val="en-US" w:eastAsia="zh-CN"/>
        </w:rPr>
        <w:t xml:space="preserve">of </w:t>
      </w:r>
      <w:r>
        <w:rPr>
          <w:b/>
          <w:bCs/>
          <w:sz w:val="44"/>
          <w:szCs w:val="44"/>
        </w:rPr>
        <w:t xml:space="preserve"> </w:t>
      </w:r>
      <w:r>
        <w:rPr>
          <w:rFonts w:hint="eastAsia"/>
          <w:b/>
          <w:bCs/>
          <w:sz w:val="44"/>
          <w:szCs w:val="44"/>
          <w:lang w:val="en-US" w:eastAsia="zh-CN"/>
        </w:rPr>
        <w:t>THESIS</w:t>
      </w:r>
      <w:bookmarkEnd w:id="1"/>
      <w:bookmarkEnd w:id="2"/>
      <w:bookmarkEnd w:id="3"/>
      <w:bookmarkEnd w:id="4"/>
      <w:bookmarkEnd w:id="5"/>
      <w:bookmarkEnd w:id="6"/>
      <w:bookmarkEnd w:id="7"/>
      <w:bookmarkEnd w:id="8"/>
    </w:p>
    <w:p w14:paraId="1FF00238">
      <w:pPr>
        <w:widowControl w:val="0"/>
        <w:spacing w:line="300" w:lineRule="auto"/>
        <w:jc w:val="center"/>
        <w:rPr>
          <w:sz w:val="28"/>
        </w:rPr>
      </w:pPr>
    </w:p>
    <w:p w14:paraId="33136D65">
      <w:pPr>
        <w:widowControl w:val="0"/>
        <w:spacing w:line="300" w:lineRule="auto"/>
        <w:jc w:val="center"/>
        <w:rPr>
          <w:sz w:val="28"/>
        </w:rPr>
      </w:pPr>
      <w:r>
        <w:rPr>
          <w:sz w:val="28"/>
        </w:rPr>
        <w:t>By</w:t>
      </w:r>
    </w:p>
    <w:p w14:paraId="03B46AD3">
      <w:pPr>
        <w:widowControl w:val="0"/>
        <w:spacing w:line="300" w:lineRule="auto"/>
        <w:jc w:val="center"/>
        <w:rPr>
          <w:sz w:val="28"/>
        </w:rPr>
      </w:pPr>
    </w:p>
    <w:p w14:paraId="7BC40654">
      <w:pPr>
        <w:widowControl w:val="0"/>
        <w:spacing w:line="300" w:lineRule="auto"/>
        <w:jc w:val="center"/>
        <w:rPr>
          <w:sz w:val="28"/>
          <w:szCs w:val="24"/>
        </w:rPr>
      </w:pPr>
      <w:r>
        <w:rPr>
          <w:sz w:val="28"/>
          <w:szCs w:val="24"/>
        </w:rPr>
        <w:t>Xing Mingzi</w:t>
      </w:r>
    </w:p>
    <w:p w14:paraId="08ECB273">
      <w:pPr>
        <w:widowControl w:val="0"/>
        <w:spacing w:line="300" w:lineRule="auto"/>
        <w:jc w:val="center"/>
        <w:rPr>
          <w:sz w:val="28"/>
        </w:rPr>
      </w:pPr>
    </w:p>
    <w:p w14:paraId="3D186DEF">
      <w:pPr>
        <w:widowControl w:val="0"/>
        <w:spacing w:line="300" w:lineRule="auto"/>
        <w:jc w:val="center"/>
        <w:rPr>
          <w:sz w:val="28"/>
        </w:rPr>
      </w:pPr>
    </w:p>
    <w:p w14:paraId="156D442B">
      <w:pPr>
        <w:widowControl w:val="0"/>
        <w:spacing w:line="300" w:lineRule="auto"/>
        <w:jc w:val="center"/>
        <w:rPr>
          <w:sz w:val="28"/>
        </w:rPr>
      </w:pPr>
      <w:r>
        <w:rPr>
          <w:sz w:val="28"/>
        </w:rPr>
        <w:t>Supervisor: Prof. Yan Jiuyuan</w:t>
      </w:r>
    </w:p>
    <w:p w14:paraId="46B8253F">
      <w:pPr>
        <w:widowControl w:val="0"/>
        <w:spacing w:line="300" w:lineRule="auto"/>
        <w:jc w:val="center"/>
        <w:rPr>
          <w:sz w:val="28"/>
        </w:rPr>
      </w:pPr>
    </w:p>
    <w:p w14:paraId="638EC67D">
      <w:pPr>
        <w:widowControl w:val="0"/>
        <w:spacing w:line="300" w:lineRule="auto"/>
        <w:rPr>
          <w:sz w:val="28"/>
        </w:rPr>
      </w:pPr>
    </w:p>
    <w:p w14:paraId="734B5304">
      <w:pPr>
        <w:widowControl w:val="0"/>
        <w:spacing w:line="300" w:lineRule="auto"/>
        <w:rPr>
          <w:sz w:val="28"/>
          <w:szCs w:val="24"/>
        </w:rPr>
      </w:pPr>
    </w:p>
    <w:p w14:paraId="3CB93E4B">
      <w:pPr>
        <w:widowControl w:val="0"/>
        <w:spacing w:line="580" w:lineRule="exact"/>
        <w:jc w:val="center"/>
        <w:rPr>
          <w:rFonts w:eastAsia="黑体"/>
          <w:sz w:val="32"/>
          <w:szCs w:val="32"/>
        </w:rPr>
      </w:pPr>
    </w:p>
    <w:p w14:paraId="7754142D">
      <w:pPr>
        <w:widowControl w:val="0"/>
        <w:spacing w:line="580" w:lineRule="exact"/>
        <w:jc w:val="center"/>
        <w:rPr>
          <w:rFonts w:hint="eastAsia" w:eastAsia="黑体"/>
          <w:sz w:val="28"/>
          <w:szCs w:val="28"/>
          <w:lang w:val="en-US" w:eastAsia="zh-CN"/>
        </w:rPr>
      </w:pPr>
      <w:r>
        <w:rPr>
          <w:rFonts w:hint="eastAsia" w:eastAsia="黑体"/>
          <w:sz w:val="28"/>
          <w:szCs w:val="28"/>
          <w:lang w:val="en-US" w:eastAsia="zh-CN"/>
        </w:rPr>
        <w:t>September</w:t>
      </w:r>
      <w:r>
        <w:rPr>
          <w:rFonts w:eastAsia="黑体"/>
          <w:sz w:val="28"/>
          <w:szCs w:val="28"/>
        </w:rPr>
        <w:t>, 202</w:t>
      </w:r>
      <w:r>
        <w:rPr>
          <w:rFonts w:hint="eastAsia" w:eastAsia="黑体"/>
          <w:sz w:val="28"/>
          <w:szCs w:val="28"/>
          <w:lang w:val="en-US" w:eastAsia="zh-CN"/>
        </w:rPr>
        <w:t>4</w:t>
      </w:r>
    </w:p>
    <w:p w14:paraId="3A95AF60">
      <w:pPr>
        <w:widowControl w:val="0"/>
        <w:spacing w:line="300" w:lineRule="auto"/>
      </w:pPr>
    </w:p>
    <w:p w14:paraId="4296DEC0">
      <w:pPr>
        <w:widowControl w:val="0"/>
      </w:pPr>
    </w:p>
    <w:p w14:paraId="1594D3B5">
      <w:pPr>
        <w:widowControl w:val="0"/>
        <w:spacing w:line="400" w:lineRule="exact"/>
        <w:rPr>
          <w:szCs w:val="21"/>
        </w:rPr>
      </w:pPr>
    </w:p>
    <w:p w14:paraId="3FC55560">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14:paraId="31745CA9">
      <w:pPr>
        <w:widowControl w:val="0"/>
        <w:spacing w:line="400" w:lineRule="exact"/>
        <w:rPr>
          <w:szCs w:val="21"/>
        </w:rPr>
      </w:pPr>
    </w:p>
    <w:p w14:paraId="4E5A9E81">
      <w:pPr>
        <w:widowControl w:val="0"/>
        <w:spacing w:line="400" w:lineRule="exact"/>
      </w:pPr>
    </w:p>
    <w:p w14:paraId="234014D9">
      <w:pPr>
        <w:widowControl w:val="0"/>
        <w:spacing w:line="400" w:lineRule="exact"/>
        <w:rPr>
          <w:szCs w:val="21"/>
        </w:rPr>
      </w:pPr>
    </w:p>
    <w:p w14:paraId="0309AE35">
      <w:pPr>
        <w:widowControl w:val="0"/>
        <w:spacing w:line="400" w:lineRule="exact"/>
        <w:rPr>
          <w:szCs w:val="21"/>
        </w:rPr>
      </w:pPr>
    </w:p>
    <w:p w14:paraId="178E26A3">
      <w:pPr>
        <w:rPr>
          <w:rFonts w:ascii="宋体" w:hAnsi="宋体" w:cs="宋体"/>
          <w:b/>
          <w:bCs/>
          <w:color w:val="FF0000"/>
          <w:szCs w:val="21"/>
        </w:rPr>
      </w:pPr>
    </w:p>
    <w:p w14:paraId="3A414F09">
      <w:pPr>
        <w:widowControl w:val="0"/>
        <w:rPr>
          <w:rFonts w:ascii="宋体" w:hAnsi="宋体" w:cs="宋体"/>
          <w:bCs/>
          <w:color w:val="FF0000"/>
          <w:szCs w:val="21"/>
          <w:u w:val="single"/>
        </w:rPr>
      </w:pPr>
      <w:r>
        <w:rPr>
          <w:rFonts w:ascii="宋体" w:hAnsi="宋体" w:cs="宋体"/>
          <w:bCs/>
          <w:szCs w:val="21"/>
        </w:rPr>
        <w:br w:type="page"/>
      </w:r>
    </w:p>
    <w:p w14:paraId="48839902">
      <w:pPr>
        <w:widowControl w:val="0"/>
        <w:jc w:val="center"/>
        <w:rPr>
          <w:rFonts w:ascii="宋体" w:hAnsi="宋体" w:cs="宋体"/>
          <w:b/>
          <w:sz w:val="32"/>
          <w:szCs w:val="44"/>
        </w:rPr>
      </w:pPr>
    </w:p>
    <w:p w14:paraId="6E926DE1">
      <w:pPr>
        <w:widowControl w:val="0"/>
        <w:jc w:val="center"/>
        <w:rPr>
          <w:rFonts w:ascii="宋体" w:hAnsi="宋体" w:cs="宋体"/>
          <w:b/>
          <w:sz w:val="32"/>
          <w:szCs w:val="44"/>
        </w:rPr>
      </w:pPr>
      <w:r>
        <w:rPr>
          <w:rFonts w:hint="eastAsia" w:ascii="宋体" w:hAnsi="宋体" w:cs="宋体"/>
          <w:b/>
          <w:sz w:val="32"/>
          <w:szCs w:val="44"/>
        </w:rPr>
        <w:t>原创性声明</w:t>
      </w:r>
    </w:p>
    <w:p w14:paraId="06E54727">
      <w:pPr>
        <w:widowControl w:val="0"/>
        <w:ind w:firstLine="640" w:firstLineChars="200"/>
        <w:rPr>
          <w:rFonts w:ascii="宋体" w:hAnsi="宋体" w:cs="宋体"/>
          <w:sz w:val="32"/>
          <w:szCs w:val="32"/>
        </w:rPr>
      </w:pPr>
    </w:p>
    <w:p w14:paraId="311CFC41">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14:paraId="6DBE9172">
      <w:pPr>
        <w:widowControl w:val="0"/>
        <w:spacing w:line="400" w:lineRule="exact"/>
        <w:rPr>
          <w:rFonts w:ascii="宋体" w:hAnsi="宋体" w:cs="宋体"/>
          <w:sz w:val="24"/>
          <w:szCs w:val="28"/>
        </w:rPr>
      </w:pPr>
    </w:p>
    <w:p w14:paraId="7D1B5CF8">
      <w:pPr>
        <w:widowControl w:val="0"/>
        <w:spacing w:line="400" w:lineRule="exact"/>
        <w:rPr>
          <w:rFonts w:ascii="宋体" w:hAnsi="宋体" w:cs="宋体"/>
          <w:sz w:val="24"/>
          <w:szCs w:val="28"/>
        </w:rPr>
      </w:pPr>
    </w:p>
    <w:p w14:paraId="075264B8">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14:paraId="32A0A0CF">
      <w:pPr>
        <w:widowControl w:val="0"/>
        <w:rPr>
          <w:rFonts w:ascii="宋体" w:hAnsi="宋体" w:cs="宋体"/>
          <w:sz w:val="28"/>
          <w:szCs w:val="28"/>
        </w:rPr>
      </w:pPr>
    </w:p>
    <w:p w14:paraId="42F89AC0">
      <w:pPr>
        <w:widowControl w:val="0"/>
        <w:rPr>
          <w:rFonts w:ascii="宋体" w:hAnsi="宋体" w:cs="宋体"/>
          <w:sz w:val="28"/>
          <w:szCs w:val="28"/>
        </w:rPr>
      </w:pPr>
    </w:p>
    <w:p w14:paraId="29DDCA17">
      <w:pPr>
        <w:widowControl w:val="0"/>
        <w:rPr>
          <w:rFonts w:ascii="宋体" w:hAnsi="宋体" w:cs="宋体"/>
          <w:sz w:val="28"/>
          <w:szCs w:val="28"/>
        </w:rPr>
      </w:pPr>
    </w:p>
    <w:p w14:paraId="34B296BD">
      <w:pPr>
        <w:widowControl w:val="0"/>
        <w:rPr>
          <w:rFonts w:ascii="宋体" w:hAnsi="宋体" w:cs="宋体"/>
          <w:sz w:val="32"/>
          <w:szCs w:val="32"/>
        </w:rPr>
      </w:pPr>
    </w:p>
    <w:p w14:paraId="660CDC43">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14:paraId="6645CF53">
      <w:pPr>
        <w:widowControl w:val="0"/>
        <w:rPr>
          <w:rFonts w:ascii="宋体" w:hAnsi="宋体" w:cs="宋体"/>
          <w:sz w:val="32"/>
          <w:szCs w:val="32"/>
        </w:rPr>
      </w:pPr>
    </w:p>
    <w:p w14:paraId="33018025">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14:paraId="12058FDC">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14:paraId="195EEB32">
      <w:pPr>
        <w:widowControl w:val="0"/>
        <w:spacing w:line="400" w:lineRule="exact"/>
        <w:rPr>
          <w:rFonts w:ascii="宋体" w:hAnsi="宋体" w:cs="宋体"/>
          <w:sz w:val="24"/>
          <w:szCs w:val="28"/>
        </w:rPr>
      </w:pPr>
    </w:p>
    <w:p w14:paraId="269104DC">
      <w:pPr>
        <w:widowControl w:val="0"/>
        <w:spacing w:line="400" w:lineRule="exact"/>
        <w:rPr>
          <w:rFonts w:ascii="宋体" w:hAnsi="宋体" w:cs="宋体"/>
          <w:sz w:val="24"/>
          <w:szCs w:val="28"/>
        </w:rPr>
      </w:pPr>
    </w:p>
    <w:p w14:paraId="5AD2559F">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14:paraId="16F683BE">
      <w:pPr>
        <w:widowControl w:val="0"/>
        <w:spacing w:line="400" w:lineRule="exact"/>
        <w:ind w:firstLine="846" w:firstLineChars="150"/>
        <w:rPr>
          <w:rFonts w:ascii="宋体" w:hAnsi="宋体" w:cs="宋体"/>
          <w:spacing w:val="162"/>
          <w:kern w:val="0"/>
          <w:sz w:val="24"/>
          <w:szCs w:val="28"/>
        </w:rPr>
      </w:pPr>
    </w:p>
    <w:p w14:paraId="34C12062">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14:paraId="01E8C97F">
      <w:pPr>
        <w:widowControl w:val="0"/>
        <w:spacing w:line="400" w:lineRule="exact"/>
        <w:ind w:firstLine="360" w:firstLineChars="150"/>
        <w:rPr>
          <w:rFonts w:ascii="宋体" w:hAnsi="宋体" w:cs="宋体"/>
          <w:sz w:val="24"/>
          <w:szCs w:val="28"/>
        </w:rPr>
      </w:pPr>
    </w:p>
    <w:p w14:paraId="58E6DF6C">
      <w:pPr>
        <w:widowControl w:val="0"/>
        <w:spacing w:line="400" w:lineRule="exact"/>
        <w:ind w:firstLine="360" w:firstLineChars="150"/>
        <w:rPr>
          <w:rFonts w:ascii="宋体" w:hAnsi="宋体" w:cs="宋体"/>
          <w:sz w:val="24"/>
          <w:szCs w:val="28"/>
        </w:rPr>
      </w:pPr>
    </w:p>
    <w:p w14:paraId="04EA0D90">
      <w:pPr>
        <w:widowControl w:val="0"/>
        <w:ind w:firstLine="360" w:firstLineChars="150"/>
        <w:rPr>
          <w:rFonts w:ascii="宋体" w:hAnsi="宋体" w:cs="宋体"/>
          <w:sz w:val="24"/>
          <w:szCs w:val="28"/>
        </w:rPr>
      </w:pPr>
    </w:p>
    <w:p w14:paraId="1410C87C">
      <w:pPr>
        <w:widowControl w:val="0"/>
        <w:ind w:firstLine="360" w:firstLineChars="150"/>
        <w:rPr>
          <w:rFonts w:ascii="宋体" w:hAnsi="宋体" w:cs="宋体"/>
          <w:sz w:val="24"/>
          <w:szCs w:val="28"/>
        </w:rPr>
      </w:pPr>
    </w:p>
    <w:p w14:paraId="42E4D296">
      <w:pPr>
        <w:rPr>
          <w:rFonts w:ascii="宋体" w:hAnsi="宋体" w:cs="宋体"/>
          <w:sz w:val="24"/>
          <w:szCs w:val="28"/>
        </w:rPr>
      </w:pPr>
      <w:r>
        <w:rPr>
          <w:rFonts w:ascii="宋体" w:hAnsi="宋体" w:cs="宋体"/>
          <w:sz w:val="24"/>
          <w:szCs w:val="28"/>
        </w:rPr>
        <w:br w:type="page"/>
      </w:r>
    </w:p>
    <w:p w14:paraId="308FF228">
      <w:pPr>
        <w:rPr>
          <w:rFonts w:ascii="宋体" w:hAnsi="宋体" w:cs="宋体"/>
          <w:sz w:val="24"/>
          <w:szCs w:val="28"/>
        </w:rPr>
      </w:pPr>
      <w:r>
        <w:rPr>
          <w:rFonts w:ascii="宋体" w:hAnsi="宋体" w:cs="宋体"/>
          <w:sz w:val="24"/>
          <w:szCs w:val="28"/>
        </w:rPr>
        <w:br w:type="page"/>
      </w:r>
    </w:p>
    <w:p w14:paraId="2EE34A55">
      <w:pPr>
        <w:widowControl w:val="0"/>
        <w:rPr>
          <w:lang w:val="zh-CN"/>
        </w:rPr>
      </w:pPr>
    </w:p>
    <w:p w14:paraId="2BCE23E3">
      <w:pPr>
        <w:widowControl w:val="0"/>
        <w:ind w:firstLine="480" w:firstLineChars="200"/>
        <w:jc w:val="center"/>
        <w:rPr>
          <w:b/>
          <w:color w:val="FF0000"/>
          <w:szCs w:val="21"/>
        </w:rPr>
      </w:pPr>
      <w:r>
        <w:rPr>
          <w:rFonts w:hint="eastAsia"/>
          <w:b/>
          <w:sz w:val="24"/>
        </w:rPr>
        <w:t>硕士学位论文答辩委员会决议书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14:paraId="70F4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5CFEE654">
            <w:pPr>
              <w:widowControl w:val="0"/>
              <w:jc w:val="center"/>
            </w:pPr>
            <w:r>
              <w:rPr>
                <w:rFonts w:hint="eastAsia"/>
              </w:rPr>
              <w:t>论  文</w:t>
            </w:r>
          </w:p>
          <w:p w14:paraId="22394334">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14:paraId="2595CBAC">
            <w:pPr>
              <w:widowControl w:val="0"/>
              <w:jc w:val="center"/>
            </w:pPr>
          </w:p>
        </w:tc>
      </w:tr>
      <w:tr w14:paraId="540A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14:paraId="2CF332B1">
            <w:pPr>
              <w:spacing w:line="400" w:lineRule="exact"/>
            </w:pPr>
            <w:r>
              <w:rPr>
                <w:rFonts w:hint="eastAsia"/>
              </w:rPr>
              <w:t>决议书内容（就论文选题、论文水平、论文不足及答辩情况等做出评价）（600字以内）</w:t>
            </w:r>
          </w:p>
          <w:p w14:paraId="7D206C45">
            <w:pPr>
              <w:spacing w:line="400" w:lineRule="exact"/>
            </w:pPr>
          </w:p>
          <w:p w14:paraId="3F8269D0">
            <w:pPr>
              <w:spacing w:line="400" w:lineRule="exact"/>
            </w:pPr>
          </w:p>
          <w:p w14:paraId="0DCD8956">
            <w:pPr>
              <w:spacing w:line="400" w:lineRule="exact"/>
            </w:pPr>
          </w:p>
          <w:p w14:paraId="59889FCB">
            <w:pPr>
              <w:spacing w:line="400" w:lineRule="exact"/>
            </w:pPr>
          </w:p>
          <w:p w14:paraId="1CDAF8F2">
            <w:pPr>
              <w:spacing w:line="400" w:lineRule="exact"/>
            </w:pPr>
          </w:p>
          <w:p w14:paraId="163633D1">
            <w:pPr>
              <w:spacing w:line="400" w:lineRule="exact"/>
            </w:pPr>
          </w:p>
          <w:p w14:paraId="2ADBD53F">
            <w:pPr>
              <w:spacing w:line="400" w:lineRule="exact"/>
            </w:pPr>
          </w:p>
          <w:p w14:paraId="073BBF2C">
            <w:pPr>
              <w:spacing w:line="400" w:lineRule="exact"/>
            </w:pPr>
          </w:p>
          <w:p w14:paraId="60BF0FC1">
            <w:pPr>
              <w:spacing w:line="400" w:lineRule="exact"/>
            </w:pPr>
          </w:p>
          <w:p w14:paraId="54EAF17A">
            <w:pPr>
              <w:spacing w:line="400" w:lineRule="exact"/>
            </w:pPr>
          </w:p>
          <w:p w14:paraId="70E5B833">
            <w:pPr>
              <w:spacing w:line="400" w:lineRule="exact"/>
            </w:pPr>
          </w:p>
          <w:p w14:paraId="2E6A5C94">
            <w:pPr>
              <w:spacing w:line="400" w:lineRule="exact"/>
            </w:pPr>
          </w:p>
          <w:p w14:paraId="45E8717D">
            <w:pPr>
              <w:spacing w:line="400" w:lineRule="exact"/>
            </w:pPr>
          </w:p>
          <w:p w14:paraId="3B3B9B88">
            <w:pPr>
              <w:spacing w:line="400" w:lineRule="exact"/>
            </w:pPr>
          </w:p>
          <w:p w14:paraId="5BC32FE2">
            <w:pPr>
              <w:spacing w:line="400" w:lineRule="exact"/>
            </w:pPr>
          </w:p>
          <w:p w14:paraId="55429D54">
            <w:pPr>
              <w:spacing w:line="400" w:lineRule="exact"/>
            </w:pPr>
          </w:p>
          <w:p w14:paraId="3CF1B8D7">
            <w:pPr>
              <w:spacing w:line="400" w:lineRule="exact"/>
            </w:pPr>
          </w:p>
          <w:p w14:paraId="0896D918">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14:paraId="7EF9175A">
            <w:pPr>
              <w:widowControl w:val="0"/>
              <w:spacing w:line="400" w:lineRule="exact"/>
              <w:ind w:firstLine="420"/>
            </w:pPr>
            <w:r>
              <w:rPr>
                <w:rFonts w:hint="eastAsia"/>
              </w:rPr>
              <w:t xml:space="preserve">答辩委员会主席（签字）： </w:t>
            </w:r>
          </w:p>
          <w:p w14:paraId="43D0AF21">
            <w:pPr>
              <w:widowControl w:val="0"/>
              <w:spacing w:line="400" w:lineRule="exact"/>
            </w:pPr>
            <w:r>
              <w:rPr>
                <w:rFonts w:hint="eastAsia"/>
                <w:szCs w:val="21"/>
              </w:rPr>
              <w:t xml:space="preserve">    </w:t>
            </w:r>
            <w:r>
              <w:rPr>
                <w:rFonts w:hint="eastAsia"/>
              </w:rPr>
              <w:t>答辩委员会委员（签字）：</w:t>
            </w:r>
          </w:p>
          <w:p w14:paraId="5B742298">
            <w:pPr>
              <w:widowControl w:val="0"/>
              <w:jc w:val="center"/>
            </w:pPr>
            <w:r>
              <w:rPr>
                <w:rFonts w:hint="eastAsia"/>
              </w:rPr>
              <w:t xml:space="preserve">                                                                                       年     月     日</w:t>
            </w:r>
          </w:p>
        </w:tc>
      </w:tr>
      <w:tr w14:paraId="6E7F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14:paraId="21B63070">
            <w:pPr>
              <w:jc w:val="center"/>
            </w:pPr>
            <w:r>
              <w:rPr>
                <w:rFonts w:hint="eastAsia"/>
              </w:rPr>
              <w:t>投 票</w:t>
            </w:r>
          </w:p>
          <w:p w14:paraId="4041BD7F">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14:paraId="0539B852">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14:paraId="467196B8">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14:paraId="10F3DFCA">
            <w:pPr>
              <w:jc w:val="center"/>
            </w:pPr>
            <w:r>
              <w:rPr>
                <w:rFonts w:hint="eastAsia"/>
              </w:rPr>
              <w:t>弃    权</w:t>
            </w:r>
          </w:p>
        </w:tc>
      </w:tr>
      <w:tr w14:paraId="3BC6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14:paraId="1CFDBE97">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14:paraId="1E8A3DF4">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14:paraId="36B4F7D4">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14:paraId="07AD986B">
            <w:pPr>
              <w:jc w:val="center"/>
            </w:pPr>
            <w:r>
              <w:rPr>
                <w:rFonts w:hint="eastAsia"/>
              </w:rPr>
              <w:t>票</w:t>
            </w:r>
          </w:p>
        </w:tc>
      </w:tr>
    </w:tbl>
    <w:p w14:paraId="27A4BD0B">
      <w:pPr>
        <w:rPr>
          <w:lang w:val="zh-CN"/>
        </w:rPr>
      </w:pPr>
      <w:r>
        <w:rPr>
          <w:lang w:val="zh-CN"/>
        </w:rPr>
        <w:br w:type="page"/>
      </w:r>
    </w:p>
    <w:p w14:paraId="03557F03">
      <w:pPr>
        <w:widowControl w:val="0"/>
        <w:rPr>
          <w:lang w:val="zh-CN"/>
        </w:rPr>
      </w:pPr>
    </w:p>
    <w:p w14:paraId="45EC2F5A">
      <w:pPr>
        <w:widowControl w:val="0"/>
        <w:rPr>
          <w:lang w:val="zh-CN"/>
        </w:rPr>
        <w:sectPr>
          <w:headerReference r:id="rId6" w:type="first"/>
          <w:headerReference r:id="rId4" w:type="default"/>
          <w:headerReference r:id="rId5" w:type="even"/>
          <w:type w:val="continuous"/>
          <w:pgSz w:w="11906" w:h="16838"/>
          <w:pgMar w:top="851" w:right="720" w:bottom="567" w:left="720" w:header="851" w:footer="567" w:gutter="0"/>
          <w:pgNumType w:fmt="upperRoman" w:start="2"/>
          <w:cols w:space="425" w:num="1"/>
          <w:titlePg/>
          <w:docGrid w:type="linesAndChars" w:linePitch="312" w:charSpace="0"/>
        </w:sectPr>
      </w:pPr>
    </w:p>
    <w:p w14:paraId="3A15C5C1">
      <w:pPr>
        <w:pStyle w:val="4"/>
        <w:keepNext w:val="0"/>
        <w:keepLines w:val="0"/>
        <w:widowControl w:val="0"/>
        <w:jc w:val="center"/>
        <w:rPr>
          <w:rFonts w:ascii="黑体" w:hAnsi="黑体" w:eastAsia="黑体"/>
          <w:sz w:val="36"/>
          <w:szCs w:val="36"/>
        </w:rPr>
      </w:pPr>
    </w:p>
    <w:p w14:paraId="0EC5FB69">
      <w:pPr>
        <w:widowControl w:val="0"/>
        <w:jc w:val="center"/>
        <w:rPr>
          <w:rFonts w:ascii="黑体" w:hAnsi="黑体" w:eastAsia="黑体"/>
          <w:sz w:val="36"/>
          <w:szCs w:val="36"/>
        </w:rPr>
      </w:pPr>
      <w:bookmarkStart w:id="9" w:name="_Toc57649132"/>
      <w:bookmarkStart w:id="10" w:name="_Toc57733557"/>
      <w:r>
        <w:rPr>
          <w:rFonts w:ascii="黑体" w:hAnsi="黑体" w:eastAsia="黑体"/>
          <w:sz w:val="36"/>
          <w:szCs w:val="36"/>
        </w:rPr>
        <w:t>摘    要</w:t>
      </w:r>
      <w:bookmarkEnd w:id="9"/>
      <w:bookmarkEnd w:id="10"/>
    </w:p>
    <w:p w14:paraId="1DF70EA8">
      <w:pPr>
        <w:widowControl w:val="0"/>
        <w:jc w:val="center"/>
        <w:rPr>
          <w:rFonts w:ascii="黑体" w:hAnsi="黑体" w:eastAsia="黑体"/>
          <w:sz w:val="36"/>
          <w:szCs w:val="36"/>
        </w:rPr>
      </w:pPr>
    </w:p>
    <w:p w14:paraId="58D01BDF">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14:paraId="36406C4C">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14:paraId="6FD2984A">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14:paraId="3A8C975A">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14:paraId="76A312A6">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14:paraId="3D402447">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14:paraId="5C6DA4A3">
      <w:pPr>
        <w:widowControl w:val="0"/>
        <w:spacing w:line="300" w:lineRule="auto"/>
        <w:ind w:firstLine="480" w:firstLineChars="200"/>
        <w:rPr>
          <w:rFonts w:ascii="宋体" w:hAnsi="宋体"/>
          <w:sz w:val="24"/>
          <w:szCs w:val="24"/>
        </w:rPr>
      </w:pPr>
    </w:p>
    <w:p w14:paraId="38B9EE82">
      <w:pPr>
        <w:widowControl w:val="0"/>
        <w:spacing w:line="300" w:lineRule="auto"/>
        <w:ind w:firstLine="480" w:firstLineChars="200"/>
        <w:rPr>
          <w:rFonts w:ascii="宋体" w:hAnsi="宋体"/>
          <w:sz w:val="24"/>
          <w:szCs w:val="24"/>
        </w:rPr>
      </w:pPr>
    </w:p>
    <w:p w14:paraId="0D557C09">
      <w:pPr>
        <w:widowControl w:val="0"/>
        <w:spacing w:line="300" w:lineRule="auto"/>
        <w:ind w:firstLine="480" w:firstLineChars="200"/>
        <w:rPr>
          <w:rFonts w:ascii="宋体" w:hAnsi="宋体"/>
          <w:sz w:val="24"/>
          <w:szCs w:val="24"/>
        </w:rPr>
      </w:pPr>
    </w:p>
    <w:p w14:paraId="31979688">
      <w:pPr>
        <w:widowControl w:val="0"/>
        <w:spacing w:line="300" w:lineRule="auto"/>
        <w:ind w:firstLine="480" w:firstLineChars="200"/>
        <w:rPr>
          <w:rFonts w:ascii="宋体" w:hAnsi="宋体"/>
          <w:sz w:val="24"/>
          <w:szCs w:val="24"/>
        </w:rPr>
      </w:pPr>
    </w:p>
    <w:p w14:paraId="39313A55">
      <w:pPr>
        <w:widowControl w:val="0"/>
        <w:spacing w:line="300" w:lineRule="auto"/>
        <w:ind w:firstLine="480" w:firstLineChars="200"/>
        <w:rPr>
          <w:rFonts w:ascii="宋体" w:hAnsi="宋体"/>
          <w:sz w:val="24"/>
          <w:szCs w:val="24"/>
        </w:rPr>
      </w:pPr>
    </w:p>
    <w:p w14:paraId="1F215929">
      <w:pPr>
        <w:widowControl w:val="0"/>
        <w:spacing w:line="300" w:lineRule="auto"/>
        <w:ind w:firstLine="480" w:firstLineChars="200"/>
        <w:rPr>
          <w:rFonts w:ascii="宋体" w:hAnsi="宋体"/>
          <w:sz w:val="24"/>
          <w:szCs w:val="24"/>
        </w:rPr>
      </w:pPr>
    </w:p>
    <w:p w14:paraId="0CD70588">
      <w:pPr>
        <w:widowControl w:val="0"/>
        <w:spacing w:line="300" w:lineRule="auto"/>
        <w:ind w:firstLine="480" w:firstLineChars="200"/>
        <w:rPr>
          <w:rFonts w:ascii="宋体" w:hAnsi="宋体"/>
          <w:sz w:val="24"/>
          <w:szCs w:val="24"/>
        </w:rPr>
      </w:pPr>
    </w:p>
    <w:p w14:paraId="681028C5">
      <w:pPr>
        <w:widowControl w:val="0"/>
        <w:spacing w:line="300" w:lineRule="auto"/>
        <w:ind w:firstLine="480" w:firstLineChars="200"/>
        <w:rPr>
          <w:rFonts w:ascii="宋体" w:hAnsi="宋体"/>
          <w:sz w:val="24"/>
          <w:szCs w:val="24"/>
        </w:rPr>
      </w:pPr>
    </w:p>
    <w:p w14:paraId="6322BF0D">
      <w:pPr>
        <w:rPr>
          <w:rFonts w:ascii="宋体" w:hAnsi="宋体"/>
          <w:sz w:val="24"/>
          <w:szCs w:val="24"/>
        </w:rPr>
      </w:pPr>
      <w:r>
        <w:rPr>
          <w:rFonts w:ascii="宋体" w:hAnsi="宋体"/>
          <w:sz w:val="24"/>
          <w:szCs w:val="24"/>
        </w:rPr>
        <w:br w:type="page"/>
      </w:r>
    </w:p>
    <w:p w14:paraId="5BDD3E7B">
      <w:pPr>
        <w:rPr>
          <w:rFonts w:ascii="宋体" w:hAnsi="宋体"/>
          <w:sz w:val="24"/>
          <w:szCs w:val="24"/>
        </w:rPr>
      </w:pPr>
      <w:r>
        <w:rPr>
          <w:rFonts w:ascii="宋体" w:hAnsi="宋体"/>
          <w:sz w:val="24"/>
          <w:szCs w:val="24"/>
        </w:rPr>
        <w:br w:type="page"/>
      </w:r>
    </w:p>
    <w:p w14:paraId="7442DB59">
      <w:pPr>
        <w:widowControl w:val="0"/>
        <w:jc w:val="center"/>
        <w:rPr>
          <w:sz w:val="36"/>
          <w:szCs w:val="36"/>
        </w:rPr>
      </w:pPr>
    </w:p>
    <w:p w14:paraId="73D1CE26">
      <w:pPr>
        <w:widowControl w:val="0"/>
        <w:jc w:val="center"/>
        <w:rPr>
          <w:sz w:val="36"/>
          <w:szCs w:val="36"/>
        </w:rPr>
      </w:pPr>
      <w:r>
        <w:rPr>
          <w:sz w:val="36"/>
          <w:szCs w:val="36"/>
        </w:rPr>
        <w:t>ABSTRACT</w:t>
      </w:r>
    </w:p>
    <w:p w14:paraId="14A841B8">
      <w:pPr>
        <w:widowControl w:val="0"/>
        <w:rPr>
          <w:sz w:val="36"/>
          <w:szCs w:val="36"/>
        </w:rPr>
      </w:pPr>
    </w:p>
    <w:p w14:paraId="3BC0F19F">
      <w:pPr>
        <w:widowControl w:val="0"/>
        <w:spacing w:line="300" w:lineRule="auto"/>
        <w:ind w:firstLine="480" w:firstLineChars="200"/>
        <w:jc w:val="both"/>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14:paraId="5ABFCD4A">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14:paraId="297987B3">
      <w:pPr>
        <w:widowControl w:val="0"/>
        <w:spacing w:line="300" w:lineRule="auto"/>
        <w:rPr>
          <w:sz w:val="24"/>
          <w:szCs w:val="24"/>
        </w:rPr>
      </w:pPr>
    </w:p>
    <w:p w14:paraId="3C1B08C5">
      <w:pPr>
        <w:widowControl w:val="0"/>
        <w:rPr>
          <w:sz w:val="24"/>
          <w:szCs w:val="24"/>
        </w:rPr>
      </w:pPr>
    </w:p>
    <w:p w14:paraId="3CDA9CB0">
      <w:pPr>
        <w:widowControl w:val="0"/>
      </w:pPr>
    </w:p>
    <w:p w14:paraId="45EF69B8">
      <w:pPr>
        <w:widowControl w:val="0"/>
      </w:pPr>
    </w:p>
    <w:p w14:paraId="44237FAE">
      <w:pPr>
        <w:widowControl w:val="0"/>
      </w:pPr>
    </w:p>
    <w:p w14:paraId="758C43A0">
      <w:pPr>
        <w:widowControl w:val="0"/>
      </w:pPr>
    </w:p>
    <w:p w14:paraId="130FEA43">
      <w:pPr>
        <w:widowControl w:val="0"/>
      </w:pPr>
    </w:p>
    <w:p w14:paraId="32D08090">
      <w:pPr>
        <w:widowControl w:val="0"/>
      </w:pPr>
    </w:p>
    <w:p w14:paraId="7CB9F6FB">
      <w:pPr>
        <w:widowControl w:val="0"/>
      </w:pPr>
    </w:p>
    <w:p w14:paraId="13C1E869">
      <w:pPr>
        <w:widowControl w:val="0"/>
      </w:pPr>
    </w:p>
    <w:p w14:paraId="601EFADC">
      <w:pPr>
        <w:widowControl w:val="0"/>
      </w:pPr>
    </w:p>
    <w:p w14:paraId="70E656C5">
      <w:pPr>
        <w:widowControl w:val="0"/>
      </w:pPr>
    </w:p>
    <w:p w14:paraId="33AFC613">
      <w:pPr>
        <w:widowControl w:val="0"/>
      </w:pPr>
    </w:p>
    <w:p w14:paraId="06885EAC">
      <w:pPr>
        <w:widowControl w:val="0"/>
      </w:pPr>
    </w:p>
    <w:p w14:paraId="62D70FC5">
      <w:pPr>
        <w:widowControl w:val="0"/>
      </w:pPr>
    </w:p>
    <w:p w14:paraId="06997EE5">
      <w:pPr>
        <w:widowControl w:val="0"/>
      </w:pPr>
    </w:p>
    <w:p w14:paraId="779ADFA3">
      <w:pPr>
        <w:widowControl w:val="0"/>
      </w:pPr>
    </w:p>
    <w:p w14:paraId="0DFBD3A3">
      <w:pPr>
        <w:widowControl w:val="0"/>
      </w:pPr>
    </w:p>
    <w:p w14:paraId="18C4B9F1">
      <w:pPr>
        <w:widowControl w:val="0"/>
      </w:pPr>
    </w:p>
    <w:p w14:paraId="2E7E25EB">
      <w:pPr>
        <w:widowControl w:val="0"/>
      </w:pPr>
    </w:p>
    <w:p w14:paraId="2A6BF5A8">
      <w:pPr>
        <w:widowControl w:val="0"/>
      </w:pPr>
    </w:p>
    <w:p w14:paraId="425282CA">
      <w:pPr>
        <w:widowControl w:val="0"/>
      </w:pPr>
    </w:p>
    <w:p w14:paraId="64113047">
      <w:bookmarkStart w:id="11" w:name="_Toc57733558"/>
      <w:bookmarkStart w:id="12" w:name="_Toc15771"/>
      <w:bookmarkStart w:id="13" w:name="_Toc57649133"/>
      <w:bookmarkStart w:id="14" w:name="_Toc25110"/>
      <w:bookmarkStart w:id="15" w:name="_Toc3944"/>
      <w:bookmarkStart w:id="16" w:name="_Toc525983133"/>
      <w:bookmarkStart w:id="17" w:name="_Toc5373"/>
      <w:bookmarkStart w:id="18" w:name="_Toc18139"/>
      <w:bookmarkStart w:id="19" w:name="_Toc27486"/>
      <w:bookmarkStart w:id="20" w:name="_Toc24840"/>
      <w:r>
        <w:br w:type="page"/>
      </w:r>
    </w:p>
    <w:p w14:paraId="7745ECBC">
      <w:r>
        <w:br w:type="page"/>
      </w:r>
    </w:p>
    <w:p w14:paraId="58A93247">
      <w:pPr>
        <w:widowControl w:val="0"/>
        <w:spacing w:line="300" w:lineRule="auto"/>
        <w:rPr>
          <w:rFonts w:ascii="黑体" w:hAnsi="黑体" w:eastAsia="黑体"/>
          <w:sz w:val="36"/>
          <w:szCs w:val="36"/>
        </w:rPr>
      </w:pPr>
    </w:p>
    <w:p w14:paraId="680447E5">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14:paraId="4A6D944A">
      <w:pPr>
        <w:widowControl w:val="0"/>
        <w:spacing w:line="300" w:lineRule="auto"/>
        <w:rPr>
          <w:rFonts w:ascii="黑体" w:hAnsi="黑体" w:eastAsia="黑体"/>
          <w:sz w:val="36"/>
          <w:szCs w:val="36"/>
          <w:lang w:val="zh-CN"/>
        </w:rPr>
      </w:pPr>
    </w:p>
    <w:p w14:paraId="1CD03777">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bookmarkStart w:id="21" w:name="_Toc505182402"/>
      <w:bookmarkStart w:id="22" w:name="_Toc505125461"/>
      <w:bookmarkStart w:id="23" w:name="_Toc28993"/>
      <w:r>
        <w:rPr>
          <w:rFonts w:ascii="Times New Roman" w:hAnsi="Times New Roman" w:eastAsia="宋体"/>
        </w:rPr>
        <w:fldChar w:fldCharType="begin"/>
      </w:r>
      <w:r>
        <w:rPr>
          <w:rFonts w:ascii="Times New Roman" w:hAnsi="Times New Roman" w:eastAsia="宋体"/>
        </w:rPr>
        <w:instrText xml:space="preserve"> TOC \o "1-3" \h \z \u </w:instrText>
      </w:r>
      <w:r>
        <w:rPr>
          <w:rFonts w:ascii="Times New Roman" w:hAnsi="Times New Roman" w:eastAsia="宋体"/>
        </w:rPr>
        <w:fldChar w:fldCharType="separate"/>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_Toc26020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第一章  格式基本要求</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_Toc26020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1CDFDB16">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_Toc16746 </w:instrText>
      </w:r>
      <w:r>
        <w:rPr>
          <w:rFonts w:hint="eastAsia" w:ascii="Times New Roman" w:hAnsi="Times New Roman" w:eastAsia="宋体" w:cs="宋体"/>
          <w:sz w:val="24"/>
        </w:rPr>
        <w:fldChar w:fldCharType="separate"/>
      </w:r>
      <w:r>
        <w:rPr>
          <w:rFonts w:hint="default" w:ascii="Times New Roman" w:hAnsi="Times New Roman" w:eastAsia="宋体" w:cs="Times New Roman"/>
          <w:bCs/>
          <w:sz w:val="24"/>
        </w:rPr>
        <w:t>1.1</w:t>
      </w:r>
      <w:r>
        <w:rPr>
          <w:rFonts w:hint="eastAsia" w:ascii="Times New Roman" w:hAnsi="Times New Roman" w:eastAsia="宋体" w:cs="宋体"/>
          <w:bCs/>
          <w:sz w:val="24"/>
        </w:rPr>
        <w:t xml:space="preserve">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_Toc16746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39B8CE3">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_Toc10023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1.1.1</w:t>
      </w:r>
      <w:r>
        <w:rPr>
          <w:rFonts w:hint="eastAsia" w:ascii="Times New Roman" w:hAnsi="Times New Roman" w:eastAsia="宋体" w:cs="宋体"/>
          <w:bCs/>
          <w:sz w:val="24"/>
          <w:szCs w:val="28"/>
        </w:rPr>
        <w:t xml:space="preserve">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_Toc10023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83A7E9A">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_Toc26483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 xml:space="preserve">1.1.2 </w:t>
      </w:r>
      <w:r>
        <w:rPr>
          <w:rFonts w:hint="eastAsia" w:ascii="Times New Roman" w:hAnsi="Times New Roman" w:eastAsia="宋体" w:cs="宋体"/>
          <w:bCs/>
          <w:sz w:val="24"/>
          <w:szCs w:val="28"/>
        </w:rPr>
        <w:t xml:space="preserve">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_Toc26483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C6184B6">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_Toc31738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1.2  图</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_Toc31738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- 2 -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808BBD4">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_Toc84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1.3  表</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5F7BB00">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_Toc9959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1.4  公式</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_Toc9959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- 4 -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62EAC9D0">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_Toc27644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第二章 章节设置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_Toc27644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0EF13B81">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_Toc14151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_Toc14151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0F107DCF">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_Toc30454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.1.1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_Toc30454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60A1958">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_Toc16295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2.1.2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_Toc16295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511C6922">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_Toc18694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第三章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_Toc18694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458A2BCD">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_Toc21120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_Toc21120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4E3B52E">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_Toc5505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_Toc5505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509BD5A">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_Toc32166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_Toc32166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B147108">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_Toc875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_Toc875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8548759">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_Toc619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第四章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_Toc619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68945DDE">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_Toc13234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_Toc13234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B92EF9C">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_Toc14204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_Toc14204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CAFF5C2">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_Toc15857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_Toc15857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0D05B33">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_Toc11012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_Toc11012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877F3E2">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_Toc166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第五章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_Toc166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718A5218">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_Toc3744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_Toc3744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3934503">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_Toc18369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_Toc18369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9984C42">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528B06B4">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_Toc9456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_Toc9456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88014F7">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_Toc22829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第六章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_Toc22829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- 15 -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2EA72487">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_Toc28443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_Toc28443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3EE5869">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_Toc29008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_Toc29008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1360C80">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_Toc19177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_Toc19177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69E89762">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_Toc22758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_Toc22758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4851A7A">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_Toc27719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参考文献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_Toc27719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762E4BAD">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_Toc4360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附录A</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_Toc4360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674502DA">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_Toc327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攻读学位期间所取得的相关科研成果</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_Toc327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14DCBF3D">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_Toc25463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致    谢</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_Toc25463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0C3B3820">
      <w:pPr>
        <w:pStyle w:val="2"/>
        <w:keepNext w:val="0"/>
        <w:keepLines w:val="0"/>
        <w:pageBreakBefore w:val="0"/>
        <w:widowControl w:val="0"/>
        <w:kinsoku/>
        <w:wordWrap/>
        <w:overflowPunct/>
        <w:topLinePunct w:val="0"/>
        <w:autoSpaceDE/>
        <w:autoSpaceDN/>
        <w:bidi w:val="0"/>
        <w:adjustRightInd/>
        <w:snapToGrid/>
        <w:spacing w:before="312" w:after="312" w:line="300" w:lineRule="auto"/>
        <w:jc w:val="both"/>
        <w:textAlignment w:val="auto"/>
        <w:rPr>
          <w:rFonts w:ascii="Times New Roman" w:hAnsi="Times New Roman" w:eastAsia="宋体"/>
        </w:rPr>
      </w:pPr>
      <w:r>
        <w:rPr>
          <w:rFonts w:ascii="Times New Roman" w:hAnsi="Times New Roman" w:eastAsia="宋体"/>
        </w:rPr>
        <w:fldChar w:fldCharType="end"/>
      </w:r>
    </w:p>
    <w:p w14:paraId="00287E52">
      <w:pPr>
        <w:jc w:val="center"/>
        <w:rPr>
          <w:sz w:val="24"/>
        </w:rPr>
        <w:sectPr>
          <w:footerReference r:id="rId7" w:type="default"/>
          <w:footerReference r:id="rId8" w:type="even"/>
          <w:pgSz w:w="11906" w:h="16838"/>
          <w:pgMar w:top="1928" w:right="1531" w:bottom="1418" w:left="1531" w:header="1417" w:footer="1247" w:gutter="0"/>
          <w:pgNumType w:fmt="upperRoman" w:start="1"/>
          <w:cols w:space="425" w:num="1"/>
          <w:docGrid w:type="linesAndChars" w:linePitch="312" w:charSpace="0"/>
        </w:sectPr>
      </w:pPr>
    </w:p>
    <w:p w14:paraId="7FF7C85C">
      <w:pPr>
        <w:jc w:val="center"/>
        <w:rPr>
          <w:sz w:val="24"/>
        </w:rPr>
      </w:pPr>
    </w:p>
    <w:p w14:paraId="324C50F8">
      <w:pPr>
        <w:jc w:val="center"/>
        <w:rPr>
          <w:sz w:val="24"/>
        </w:rPr>
      </w:pPr>
    </w:p>
    <w:p w14:paraId="67CC8B50">
      <w:pPr>
        <w:jc w:val="center"/>
        <w:rPr>
          <w:rFonts w:ascii="黑体" w:hAnsi="黑体" w:eastAsia="黑体"/>
          <w:color w:val="000000"/>
          <w:sz w:val="36"/>
          <w:szCs w:val="36"/>
        </w:rPr>
      </w:pPr>
      <w:r>
        <w:rPr>
          <w:rFonts w:hint="eastAsia" w:ascii="黑体" w:hAnsi="黑体" w:eastAsia="黑体"/>
          <w:color w:val="000000"/>
          <w:sz w:val="36"/>
          <w:szCs w:val="36"/>
        </w:rPr>
        <w:t>图和附表清单</w:t>
      </w:r>
    </w:p>
    <w:p w14:paraId="15DF854E">
      <w:pPr>
        <w:widowControl w:val="0"/>
        <w:spacing w:before="120" w:line="300" w:lineRule="auto"/>
        <w:rPr>
          <w:rFonts w:ascii="黑体" w:hAnsi="黑体" w:eastAsia="黑体"/>
          <w:b/>
          <w:bCs/>
          <w:color w:val="000000"/>
          <w:sz w:val="36"/>
          <w:szCs w:val="36"/>
        </w:rPr>
      </w:pPr>
    </w:p>
    <w:p w14:paraId="5CBE77AC">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b/>
          <w:bCs/>
          <w:color w:val="000000"/>
          <w:sz w:val="24"/>
          <w:szCs w:val="24"/>
        </w:rPr>
      </w:pPr>
      <w:r>
        <w:rPr>
          <w:rFonts w:hint="eastAsia" w:ascii="宋体" w:hAnsi="宋体"/>
          <w:b/>
          <w:bCs/>
          <w:color w:val="000000"/>
          <w:sz w:val="24"/>
          <w:szCs w:val="24"/>
        </w:rPr>
        <w:t>图清单</w:t>
      </w:r>
    </w:p>
    <w:p w14:paraId="6B915639">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14:paraId="73429D5B">
      <w:pPr>
        <w:keepNext w:val="0"/>
        <w:keepLines w:val="0"/>
        <w:pageBreakBefore w:val="0"/>
        <w:widowControl w:val="0"/>
        <w:kinsoku/>
        <w:wordWrap/>
        <w:overflowPunct/>
        <w:topLinePunct w:val="0"/>
        <w:autoSpaceDE/>
        <w:autoSpaceDN/>
        <w:bidi w:val="0"/>
        <w:adjustRightInd/>
        <w:snapToGrid/>
        <w:spacing w:line="300" w:lineRule="auto"/>
        <w:textAlignment w:val="auto"/>
        <w:rPr>
          <w:b/>
          <w:bCs/>
          <w:color w:val="000000"/>
          <w:sz w:val="24"/>
          <w:szCs w:val="24"/>
        </w:rPr>
      </w:pPr>
      <w:r>
        <w:rPr>
          <w:b/>
          <w:bCs/>
          <w:color w:val="000000"/>
          <w:sz w:val="24"/>
          <w:szCs w:val="24"/>
        </w:rPr>
        <w:t>表清单</w:t>
      </w:r>
    </w:p>
    <w:p w14:paraId="00F8FC44">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47768CCD">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51B714E4">
      <w:pPr>
        <w:widowControl w:val="0"/>
        <w:spacing w:line="300" w:lineRule="auto"/>
        <w:jc w:val="both"/>
        <w:rPr>
          <w:color w:val="000000"/>
          <w:sz w:val="24"/>
          <w:szCs w:val="24"/>
        </w:rPr>
      </w:pPr>
    </w:p>
    <w:p w14:paraId="19C13EB0">
      <w:pPr>
        <w:widowControl w:val="0"/>
        <w:spacing w:before="120" w:line="300" w:lineRule="auto"/>
        <w:jc w:val="distribute"/>
        <w:rPr>
          <w:color w:val="000000"/>
          <w:sz w:val="24"/>
          <w:szCs w:val="24"/>
        </w:rPr>
      </w:pPr>
      <w:r>
        <w:rPr>
          <w:color w:val="000000"/>
          <w:sz w:val="24"/>
          <w:szCs w:val="24"/>
        </w:rPr>
        <w:t xml:space="preserve">  </w:t>
      </w:r>
    </w:p>
    <w:p w14:paraId="70047BBE">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14:paraId="1BE7A7AC">
      <w:pPr>
        <w:pStyle w:val="75"/>
      </w:pPr>
    </w:p>
    <w:p w14:paraId="1C13AC8F">
      <w:pPr>
        <w:pStyle w:val="75"/>
      </w:pPr>
      <w:r>
        <w:rPr>
          <w:rFonts w:hint="eastAsia"/>
        </w:rPr>
        <w:t>注释表</w:t>
      </w:r>
    </w:p>
    <w:p w14:paraId="43DA3F65">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14:paraId="7C568BCF">
        <w:tblPrEx>
          <w:tblCellMar>
            <w:top w:w="0" w:type="dxa"/>
            <w:left w:w="108" w:type="dxa"/>
            <w:bottom w:w="0" w:type="dxa"/>
            <w:right w:w="108" w:type="dxa"/>
          </w:tblCellMar>
        </w:tblPrEx>
        <w:tc>
          <w:tcPr>
            <w:tcW w:w="969" w:type="dxa"/>
            <w:vAlign w:val="center"/>
          </w:tcPr>
          <w:p w14:paraId="788C338F">
            <w:pPr>
              <w:widowControl w:val="0"/>
              <w:spacing w:line="288" w:lineRule="auto"/>
              <w:jc w:val="both"/>
              <w:rPr>
                <w:i/>
                <w:iCs/>
                <w:sz w:val="24"/>
                <w:szCs w:val="24"/>
              </w:rPr>
            </w:pPr>
            <w:r>
              <w:rPr>
                <w:rFonts w:hint="eastAsia"/>
                <w:i/>
                <w:iCs/>
                <w:sz w:val="24"/>
                <w:szCs w:val="24"/>
              </w:rPr>
              <w:t>Ar</w:t>
            </w:r>
          </w:p>
        </w:tc>
        <w:tc>
          <w:tcPr>
            <w:tcW w:w="3570" w:type="dxa"/>
            <w:vAlign w:val="center"/>
          </w:tcPr>
          <w:p w14:paraId="589663FA">
            <w:pPr>
              <w:widowControl w:val="0"/>
              <w:spacing w:line="288" w:lineRule="auto"/>
              <w:jc w:val="both"/>
              <w:rPr>
                <w:sz w:val="24"/>
                <w:szCs w:val="24"/>
              </w:rPr>
            </w:pPr>
            <w:r>
              <w:rPr>
                <w:rFonts w:hint="eastAsia"/>
                <w:sz w:val="24"/>
                <w:szCs w:val="24"/>
              </w:rPr>
              <w:t>阿基米德数</w:t>
            </w:r>
          </w:p>
        </w:tc>
        <w:tc>
          <w:tcPr>
            <w:tcW w:w="1020" w:type="dxa"/>
            <w:vAlign w:val="center"/>
          </w:tcPr>
          <w:p w14:paraId="337C0147">
            <w:pPr>
              <w:widowControl w:val="0"/>
              <w:spacing w:line="288" w:lineRule="auto"/>
              <w:jc w:val="both"/>
              <w:rPr>
                <w:i/>
                <w:iCs/>
                <w:sz w:val="24"/>
                <w:szCs w:val="24"/>
              </w:rPr>
            </w:pPr>
            <w:r>
              <w:rPr>
                <w:rFonts w:hint="eastAsia"/>
                <w:i/>
                <w:iCs/>
                <w:sz w:val="24"/>
                <w:szCs w:val="24"/>
              </w:rPr>
              <w:t>S</w:t>
            </w:r>
          </w:p>
        </w:tc>
        <w:tc>
          <w:tcPr>
            <w:tcW w:w="3498" w:type="dxa"/>
            <w:vAlign w:val="center"/>
          </w:tcPr>
          <w:p w14:paraId="7A151D2B">
            <w:pPr>
              <w:widowControl w:val="0"/>
              <w:spacing w:line="288" w:lineRule="auto"/>
              <w:jc w:val="both"/>
              <w:rPr>
                <w:sz w:val="24"/>
                <w:szCs w:val="24"/>
              </w:rPr>
            </w:pPr>
            <w:r>
              <w:rPr>
                <w:rFonts w:hint="eastAsia"/>
                <w:sz w:val="24"/>
                <w:szCs w:val="24"/>
              </w:rPr>
              <w:t>管间距，mm</w:t>
            </w:r>
          </w:p>
        </w:tc>
      </w:tr>
      <w:tr w14:paraId="4617244C">
        <w:tblPrEx>
          <w:tblCellMar>
            <w:top w:w="0" w:type="dxa"/>
            <w:left w:w="108" w:type="dxa"/>
            <w:bottom w:w="0" w:type="dxa"/>
            <w:right w:w="108" w:type="dxa"/>
          </w:tblCellMar>
        </w:tblPrEx>
        <w:tc>
          <w:tcPr>
            <w:tcW w:w="969" w:type="dxa"/>
            <w:vAlign w:val="center"/>
          </w:tcPr>
          <w:p w14:paraId="79173991">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14:paraId="4652FE7A">
            <w:pPr>
              <w:widowControl w:val="0"/>
              <w:spacing w:line="288" w:lineRule="auto"/>
              <w:jc w:val="both"/>
              <w:rPr>
                <w:sz w:val="24"/>
                <w:szCs w:val="24"/>
              </w:rPr>
            </w:pPr>
            <w:r>
              <w:rPr>
                <w:rFonts w:hint="eastAsia"/>
                <w:sz w:val="24"/>
                <w:szCs w:val="24"/>
              </w:rPr>
              <w:t>热管放热段周长，mm</w:t>
            </w:r>
          </w:p>
        </w:tc>
        <w:tc>
          <w:tcPr>
            <w:tcW w:w="1020" w:type="dxa"/>
            <w:vAlign w:val="center"/>
          </w:tcPr>
          <w:p w14:paraId="21E8DE2B">
            <w:pPr>
              <w:widowControl w:val="0"/>
              <w:spacing w:line="288" w:lineRule="auto"/>
              <w:jc w:val="both"/>
              <w:rPr>
                <w:i/>
                <w:iCs/>
                <w:sz w:val="24"/>
                <w:szCs w:val="24"/>
              </w:rPr>
            </w:pPr>
            <w:r>
              <w:rPr>
                <w:rFonts w:hint="eastAsia"/>
                <w:i/>
                <w:iCs/>
                <w:sz w:val="24"/>
                <w:szCs w:val="24"/>
              </w:rPr>
              <w:t>T</w:t>
            </w:r>
          </w:p>
        </w:tc>
        <w:tc>
          <w:tcPr>
            <w:tcW w:w="3498" w:type="dxa"/>
            <w:vAlign w:val="center"/>
          </w:tcPr>
          <w:p w14:paraId="5DF35AAA">
            <w:pPr>
              <w:widowControl w:val="0"/>
              <w:spacing w:line="288" w:lineRule="auto"/>
              <w:jc w:val="both"/>
              <w:rPr>
                <w:sz w:val="24"/>
                <w:szCs w:val="24"/>
              </w:rPr>
            </w:pPr>
            <w:r>
              <w:rPr>
                <w:rFonts w:hint="eastAsia"/>
                <w:sz w:val="24"/>
                <w:szCs w:val="24"/>
              </w:rPr>
              <w:t>温度，</w:t>
            </w:r>
            <w:r>
              <w:rPr>
                <w:sz w:val="24"/>
                <w:szCs w:val="24"/>
              </w:rPr>
              <w:t>℃</w:t>
            </w:r>
          </w:p>
        </w:tc>
      </w:tr>
      <w:tr w14:paraId="35325796">
        <w:tblPrEx>
          <w:tblCellMar>
            <w:top w:w="0" w:type="dxa"/>
            <w:left w:w="108" w:type="dxa"/>
            <w:bottom w:w="0" w:type="dxa"/>
            <w:right w:w="108" w:type="dxa"/>
          </w:tblCellMar>
        </w:tblPrEx>
        <w:tc>
          <w:tcPr>
            <w:tcW w:w="969" w:type="dxa"/>
            <w:vAlign w:val="center"/>
          </w:tcPr>
          <w:p w14:paraId="5EEF0619">
            <w:pPr>
              <w:widowControl w:val="0"/>
              <w:spacing w:line="288" w:lineRule="auto"/>
              <w:jc w:val="both"/>
              <w:rPr>
                <w:i/>
                <w:iCs/>
                <w:sz w:val="24"/>
                <w:szCs w:val="24"/>
              </w:rPr>
            </w:pPr>
            <w:r>
              <w:rPr>
                <w:rFonts w:hint="eastAsia"/>
                <w:i/>
                <w:iCs/>
                <w:sz w:val="24"/>
                <w:szCs w:val="24"/>
              </w:rPr>
              <w:t>D</w:t>
            </w:r>
          </w:p>
        </w:tc>
        <w:tc>
          <w:tcPr>
            <w:tcW w:w="3570" w:type="dxa"/>
            <w:vAlign w:val="center"/>
          </w:tcPr>
          <w:p w14:paraId="44CE7BEF">
            <w:pPr>
              <w:widowControl w:val="0"/>
              <w:spacing w:line="288" w:lineRule="auto"/>
              <w:jc w:val="both"/>
              <w:rPr>
                <w:sz w:val="24"/>
                <w:szCs w:val="24"/>
              </w:rPr>
            </w:pPr>
            <w:r>
              <w:rPr>
                <w:rFonts w:hint="eastAsia"/>
                <w:sz w:val="24"/>
                <w:szCs w:val="24"/>
              </w:rPr>
              <w:t>管外径，mm</w:t>
            </w:r>
          </w:p>
        </w:tc>
        <w:tc>
          <w:tcPr>
            <w:tcW w:w="1020" w:type="dxa"/>
            <w:vAlign w:val="center"/>
          </w:tcPr>
          <w:p w14:paraId="05508809">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14:paraId="135D7E91">
            <w:pPr>
              <w:widowControl w:val="0"/>
              <w:spacing w:line="288" w:lineRule="auto"/>
              <w:jc w:val="both"/>
              <w:rPr>
                <w:sz w:val="24"/>
                <w:szCs w:val="24"/>
              </w:rPr>
            </w:pPr>
            <w:r>
              <w:rPr>
                <w:rFonts w:hint="eastAsia"/>
                <w:sz w:val="24"/>
                <w:szCs w:val="24"/>
              </w:rPr>
              <w:t>喷淋入口温度，</w:t>
            </w:r>
            <w:r>
              <w:rPr>
                <w:sz w:val="24"/>
                <w:szCs w:val="24"/>
              </w:rPr>
              <w:t>℃</w:t>
            </w:r>
          </w:p>
        </w:tc>
      </w:tr>
      <w:tr w14:paraId="4827E476">
        <w:tblPrEx>
          <w:tblCellMar>
            <w:top w:w="0" w:type="dxa"/>
            <w:left w:w="108" w:type="dxa"/>
            <w:bottom w:w="0" w:type="dxa"/>
            <w:right w:w="108" w:type="dxa"/>
          </w:tblCellMar>
        </w:tblPrEx>
        <w:tc>
          <w:tcPr>
            <w:tcW w:w="969" w:type="dxa"/>
            <w:vAlign w:val="center"/>
          </w:tcPr>
          <w:p w14:paraId="465390FD">
            <w:pPr>
              <w:widowControl w:val="0"/>
              <w:spacing w:line="288" w:lineRule="auto"/>
              <w:jc w:val="both"/>
              <w:rPr>
                <w:i/>
                <w:iCs/>
                <w:sz w:val="24"/>
                <w:szCs w:val="24"/>
              </w:rPr>
            </w:pPr>
            <w:r>
              <w:rPr>
                <w:rFonts w:hint="eastAsia"/>
                <w:i/>
                <w:iCs/>
                <w:sz w:val="24"/>
                <w:szCs w:val="24"/>
              </w:rPr>
              <w:t>F</w:t>
            </w:r>
          </w:p>
        </w:tc>
        <w:tc>
          <w:tcPr>
            <w:tcW w:w="3570" w:type="dxa"/>
            <w:vAlign w:val="center"/>
          </w:tcPr>
          <w:p w14:paraId="3D620156">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14:paraId="16C44394">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14:paraId="5DDD9FFC">
            <w:pPr>
              <w:widowControl w:val="0"/>
              <w:spacing w:line="288" w:lineRule="auto"/>
              <w:jc w:val="both"/>
              <w:rPr>
                <w:sz w:val="24"/>
                <w:szCs w:val="24"/>
              </w:rPr>
            </w:pPr>
            <w:r>
              <w:rPr>
                <w:rFonts w:hint="eastAsia"/>
                <w:sz w:val="24"/>
                <w:szCs w:val="24"/>
              </w:rPr>
              <w:t>饱和温度，</w:t>
            </w:r>
            <w:r>
              <w:rPr>
                <w:sz w:val="24"/>
                <w:szCs w:val="24"/>
              </w:rPr>
              <w:t>℃</w:t>
            </w:r>
          </w:p>
        </w:tc>
      </w:tr>
      <w:tr w14:paraId="6E597075">
        <w:tblPrEx>
          <w:tblCellMar>
            <w:top w:w="0" w:type="dxa"/>
            <w:left w:w="108" w:type="dxa"/>
            <w:bottom w:w="0" w:type="dxa"/>
            <w:right w:w="108" w:type="dxa"/>
          </w:tblCellMar>
        </w:tblPrEx>
        <w:tc>
          <w:tcPr>
            <w:tcW w:w="969" w:type="dxa"/>
            <w:vAlign w:val="center"/>
          </w:tcPr>
          <w:p w14:paraId="3A16E15A">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14:paraId="63A1F432">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14:paraId="7D7489DF">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14:paraId="5BB1BCCF">
            <w:pPr>
              <w:widowControl w:val="0"/>
              <w:spacing w:line="288" w:lineRule="auto"/>
              <w:jc w:val="both"/>
              <w:rPr>
                <w:sz w:val="24"/>
                <w:szCs w:val="24"/>
              </w:rPr>
            </w:pPr>
            <w:r>
              <w:rPr>
                <w:rFonts w:hint="eastAsia"/>
                <w:sz w:val="24"/>
                <w:szCs w:val="24"/>
              </w:rPr>
              <w:t>壁面温度，</w:t>
            </w:r>
            <w:r>
              <w:rPr>
                <w:sz w:val="24"/>
                <w:szCs w:val="24"/>
              </w:rPr>
              <w:t>℃</w:t>
            </w:r>
          </w:p>
        </w:tc>
      </w:tr>
      <w:tr w14:paraId="4E3FCC4E">
        <w:tblPrEx>
          <w:tblCellMar>
            <w:top w:w="0" w:type="dxa"/>
            <w:left w:w="108" w:type="dxa"/>
            <w:bottom w:w="0" w:type="dxa"/>
            <w:right w:w="108" w:type="dxa"/>
          </w:tblCellMar>
        </w:tblPrEx>
        <w:tc>
          <w:tcPr>
            <w:tcW w:w="969" w:type="dxa"/>
            <w:vAlign w:val="center"/>
          </w:tcPr>
          <w:p w14:paraId="18E0EB9F">
            <w:pPr>
              <w:widowControl w:val="0"/>
              <w:spacing w:line="288" w:lineRule="auto"/>
              <w:jc w:val="both"/>
              <w:rPr>
                <w:i/>
                <w:iCs/>
                <w:sz w:val="24"/>
                <w:szCs w:val="24"/>
              </w:rPr>
            </w:pPr>
            <w:r>
              <w:rPr>
                <w:rFonts w:hint="eastAsia"/>
                <w:i/>
                <w:iCs/>
                <w:sz w:val="24"/>
                <w:szCs w:val="24"/>
              </w:rPr>
              <w:t>Fr</w:t>
            </w:r>
          </w:p>
        </w:tc>
        <w:tc>
          <w:tcPr>
            <w:tcW w:w="3570" w:type="dxa"/>
            <w:vAlign w:val="center"/>
          </w:tcPr>
          <w:p w14:paraId="764EA411">
            <w:pPr>
              <w:widowControl w:val="0"/>
              <w:spacing w:line="288" w:lineRule="auto"/>
              <w:jc w:val="both"/>
              <w:rPr>
                <w:sz w:val="24"/>
                <w:szCs w:val="24"/>
              </w:rPr>
            </w:pPr>
            <w:r>
              <w:rPr>
                <w:rFonts w:hint="eastAsia"/>
                <w:sz w:val="24"/>
                <w:szCs w:val="24"/>
              </w:rPr>
              <w:t>弗劳德数</w:t>
            </w:r>
          </w:p>
        </w:tc>
        <w:tc>
          <w:tcPr>
            <w:tcW w:w="1020" w:type="dxa"/>
            <w:vAlign w:val="center"/>
          </w:tcPr>
          <w:p w14:paraId="633C8F3A">
            <w:pPr>
              <w:widowControl w:val="0"/>
              <w:spacing w:line="288" w:lineRule="auto"/>
              <w:jc w:val="both"/>
              <w:rPr>
                <w:i/>
                <w:iCs/>
                <w:sz w:val="24"/>
                <w:szCs w:val="24"/>
              </w:rPr>
            </w:pPr>
            <w:r>
              <w:rPr>
                <w:rFonts w:hint="eastAsia"/>
                <w:i/>
                <w:iCs/>
                <w:sz w:val="24"/>
                <w:szCs w:val="24"/>
              </w:rPr>
              <w:t>V</w:t>
            </w:r>
          </w:p>
        </w:tc>
        <w:tc>
          <w:tcPr>
            <w:tcW w:w="3498" w:type="dxa"/>
            <w:vAlign w:val="center"/>
          </w:tcPr>
          <w:p w14:paraId="69076A8C">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14:paraId="05A5D4AA">
      <w:pPr>
        <w:widowControl w:val="0"/>
        <w:spacing w:line="300" w:lineRule="auto"/>
      </w:pPr>
    </w:p>
    <w:p w14:paraId="1EF0BE7C">
      <w:pPr>
        <w:widowControl w:val="0"/>
        <w:spacing w:line="300" w:lineRule="auto"/>
      </w:pPr>
    </w:p>
    <w:p w14:paraId="4B52FEE5">
      <w:r>
        <w:br w:type="page"/>
      </w:r>
    </w:p>
    <w:p w14:paraId="26856303">
      <w:pPr>
        <w:sectPr>
          <w:type w:val="oddPage"/>
          <w:pgSz w:w="11906" w:h="16838"/>
          <w:pgMar w:top="1928" w:right="1531" w:bottom="1418" w:left="1531" w:header="1417" w:footer="1247" w:gutter="0"/>
          <w:pgNumType w:fmt="upperRoman"/>
          <w:cols w:space="425" w:num="1"/>
          <w:docGrid w:type="linesAndChars" w:linePitch="312" w:charSpace="0"/>
        </w:sectPr>
      </w:pPr>
      <w:r>
        <w:br w:type="page"/>
      </w:r>
    </w:p>
    <w:bookmarkEnd w:id="21"/>
    <w:bookmarkEnd w:id="22"/>
    <w:bookmarkEnd w:id="23"/>
    <w:p w14:paraId="1CD31622">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bookmarkStart w:id="26" w:name="_Toc15698"/>
      <w:bookmarkStart w:id="27" w:name="_Toc505182406"/>
      <w:bookmarkStart w:id="28" w:name="_Toc505125465"/>
      <w:bookmarkStart w:id="29" w:name="_Toc28578"/>
      <w:bookmarkStart w:id="30" w:name="_Toc511375381"/>
      <w:bookmarkStart w:id="31" w:name="_Toc5000"/>
      <w:bookmarkStart w:id="32" w:name="_Toc8136"/>
      <w:bookmarkStart w:id="33" w:name="_Toc24330"/>
      <w:bookmarkStart w:id="34" w:name="_Toc22723"/>
      <w:bookmarkStart w:id="35" w:name="_Toc8038"/>
      <w:bookmarkStart w:id="36" w:name="_Toc27426"/>
      <w:bookmarkStart w:id="37" w:name="_Toc22011"/>
      <w:bookmarkStart w:id="38" w:name="_Toc25405"/>
      <w:bookmarkStart w:id="39" w:name="_Toc6568"/>
    </w:p>
    <w:p w14:paraId="4478ADC7">
      <w:pPr>
        <w:pStyle w:val="65"/>
        <w:keepNext w:val="0"/>
        <w:keepLines w:val="0"/>
        <w:pageBreakBefore w:val="0"/>
        <w:widowControl/>
        <w:kinsoku/>
        <w:wordWrap/>
        <w:overflowPunct/>
        <w:topLinePunct w:val="0"/>
        <w:autoSpaceDE/>
        <w:autoSpaceDN/>
        <w:bidi w:val="0"/>
        <w:adjustRightInd/>
        <w:snapToGrid/>
        <w:textAlignment w:val="auto"/>
        <w:outlineLvl w:val="0"/>
        <w:rPr>
          <w:highlight w:val="none"/>
        </w:rPr>
      </w:pPr>
      <w:bookmarkStart w:id="40" w:name="_Toc525983138"/>
      <w:bookmarkStart w:id="41" w:name="_Toc32390"/>
      <w:bookmarkStart w:id="42" w:name="_Toc26020"/>
      <w:bookmarkStart w:id="43" w:name="_Toc57733560"/>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6566FC">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049FFC2A">
      <w:pPr>
        <w:widowControl w:val="0"/>
        <w:spacing w:before="240" w:after="240" w:line="300" w:lineRule="auto"/>
        <w:outlineLvl w:val="1"/>
        <w:rPr>
          <w:rFonts w:eastAsia="黑体"/>
          <w:bCs/>
          <w:sz w:val="32"/>
        </w:rPr>
      </w:pPr>
      <w:bookmarkStart w:id="44" w:name="_Toc19982"/>
      <w:bookmarkStart w:id="45" w:name="_Toc13990"/>
      <w:bookmarkStart w:id="46" w:name="_Toc8313"/>
      <w:bookmarkStart w:id="47" w:name="_Toc525983140"/>
      <w:bookmarkStart w:id="48" w:name="_Toc5472"/>
      <w:bookmarkStart w:id="49" w:name="_Toc505182408"/>
      <w:bookmarkStart w:id="50" w:name="_Toc505125467"/>
      <w:bookmarkStart w:id="51" w:name="_Toc17998"/>
      <w:bookmarkStart w:id="52" w:name="_Toc1970"/>
      <w:bookmarkStart w:id="53" w:name="_Toc8654"/>
      <w:bookmarkStart w:id="54" w:name="_Toc28554"/>
      <w:bookmarkStart w:id="55" w:name="_Toc700"/>
      <w:bookmarkStart w:id="56" w:name="_Toc25584"/>
      <w:bookmarkStart w:id="57" w:name="_Toc7702"/>
      <w:bookmarkStart w:id="58" w:name="_Toc10431"/>
      <w:bookmarkStart w:id="59" w:name="_Toc511375383"/>
      <w:bookmarkStart w:id="60" w:name="_Toc22834"/>
      <w:bookmarkStart w:id="61" w:name="_Toc16746"/>
      <w:bookmarkStart w:id="62" w:name="_Toc525983148"/>
      <w:bookmarkStart w:id="63" w:name="_Toc7608"/>
      <w:bookmarkStart w:id="64" w:name="_Toc31952"/>
      <w:bookmarkStart w:id="65" w:name="_Toc5723"/>
      <w:bookmarkStart w:id="66" w:name="_Toc511375391"/>
      <w:bookmarkStart w:id="67" w:name="_Toc13688"/>
      <w:bookmarkStart w:id="68" w:name="_Toc175"/>
      <w:bookmarkStart w:id="69" w:name="_Toc29325"/>
      <w:bookmarkStart w:id="70" w:name="_Toc505182416"/>
      <w:bookmarkStart w:id="71" w:name="_Toc21722"/>
      <w:bookmarkStart w:id="72" w:name="_Toc8240"/>
      <w:bookmarkStart w:id="73" w:name="_Toc21453"/>
      <w:bookmarkStart w:id="74" w:name="_Toc24870"/>
      <w:bookmarkStart w:id="75" w:name="_Toc505125475"/>
      <w:bookmarkStart w:id="76" w:name="_Toc17451"/>
      <w:bookmarkStart w:id="77" w:name="_Toc14815"/>
      <w:bookmarkStart w:id="78" w:name="_Toc57733567"/>
      <w:bookmarkStart w:id="79" w:name="_Toc5830"/>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5AF11F13">
      <w:pPr>
        <w:widowControl w:val="0"/>
        <w:spacing w:before="120" w:after="120" w:line="300" w:lineRule="auto"/>
        <w:jc w:val="both"/>
        <w:outlineLvl w:val="2"/>
        <w:rPr>
          <w:b/>
          <w:bCs/>
          <w:sz w:val="28"/>
          <w:szCs w:val="28"/>
        </w:rPr>
      </w:pPr>
      <w:bookmarkStart w:id="80" w:name="_Toc505125468"/>
      <w:bookmarkStart w:id="81" w:name="_Toc12984"/>
      <w:bookmarkStart w:id="82" w:name="_Toc31227"/>
      <w:bookmarkStart w:id="83" w:name="_Toc17519"/>
      <w:bookmarkStart w:id="84" w:name="_Toc6363"/>
      <w:bookmarkStart w:id="85" w:name="_Toc27492"/>
      <w:bookmarkStart w:id="86" w:name="_Toc511375384"/>
      <w:bookmarkStart w:id="87" w:name="_Toc25462"/>
      <w:bookmarkStart w:id="88" w:name="_Toc30987"/>
      <w:bookmarkStart w:id="89" w:name="_Toc1635"/>
      <w:bookmarkStart w:id="90" w:name="_Toc11130"/>
      <w:bookmarkStart w:id="91" w:name="_Toc32702"/>
      <w:bookmarkStart w:id="92" w:name="_Toc5081"/>
      <w:bookmarkStart w:id="93" w:name="_Toc505182409"/>
      <w:bookmarkStart w:id="94" w:name="_Toc17742"/>
      <w:bookmarkStart w:id="95" w:name="_Toc10188"/>
      <w:bookmarkStart w:id="96" w:name="_Toc525983141"/>
      <w:bookmarkStart w:id="97" w:name="_Toc10023"/>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14:paraId="399FC9F8">
      <w:pPr>
        <w:widowControl w:val="0"/>
        <w:spacing w:line="300" w:lineRule="auto"/>
        <w:ind w:firstLine="482"/>
        <w:jc w:val="both"/>
        <w:rPr>
          <w:sz w:val="24"/>
        </w:rPr>
      </w:pPr>
      <w:r>
        <w:rPr>
          <w:sz w:val="24"/>
        </w:rPr>
        <w:t>标题要重点突出，简明扼要。格式如下：</w:t>
      </w:r>
    </w:p>
    <w:p w14:paraId="15B4767F">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14:paraId="3611324B">
      <w:pPr>
        <w:widowControl w:val="0"/>
        <w:spacing w:line="300" w:lineRule="auto"/>
        <w:ind w:firstLine="482"/>
        <w:jc w:val="both"/>
        <w:rPr>
          <w:sz w:val="24"/>
        </w:rPr>
      </w:pPr>
      <w:r>
        <w:rPr>
          <w:sz w:val="24"/>
        </w:rPr>
        <w:t>章序号与标题名之间空一个汉字符，采用黑体小二号，居中书写，上下各空一行。</w:t>
      </w:r>
    </w:p>
    <w:p w14:paraId="5A8636B8">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14:paraId="22976D7B">
      <w:pPr>
        <w:widowControl w:val="0"/>
        <w:spacing w:line="300" w:lineRule="auto"/>
        <w:ind w:firstLine="482"/>
        <w:jc w:val="both"/>
        <w:rPr>
          <w:sz w:val="24"/>
        </w:rPr>
      </w:pPr>
      <w:r>
        <w:rPr>
          <w:sz w:val="24"/>
        </w:rPr>
        <w:t>节标题序号与标题名之间空一个汉字符（下同），采用黑体三号，居左书写，段前段后各12磅。</w:t>
      </w:r>
    </w:p>
    <w:p w14:paraId="14C89C60">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14:paraId="5938F4B5">
      <w:pPr>
        <w:widowControl w:val="0"/>
        <w:spacing w:line="300" w:lineRule="auto"/>
        <w:ind w:firstLine="482"/>
        <w:jc w:val="both"/>
        <w:rPr>
          <w:sz w:val="24"/>
        </w:rPr>
      </w:pPr>
      <w:r>
        <w:rPr>
          <w:sz w:val="24"/>
        </w:rPr>
        <w:t>采用宋体四号，加粗，居左书写，采用1.25倍行距，段前段后各6磅。</w:t>
      </w:r>
    </w:p>
    <w:p w14:paraId="79B3BEC4">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14:paraId="404CE2B0">
      <w:pPr>
        <w:widowControl w:val="0"/>
        <w:spacing w:line="300" w:lineRule="auto"/>
        <w:ind w:firstLine="482"/>
        <w:jc w:val="both"/>
        <w:rPr>
          <w:sz w:val="24"/>
        </w:rPr>
      </w:pPr>
      <w:r>
        <w:rPr>
          <w:sz w:val="24"/>
        </w:rPr>
        <w:t>采用宋体小四号，不加粗，居左书写，采用1.25倍行距，段前段后各6磅。</w:t>
      </w:r>
    </w:p>
    <w:p w14:paraId="5824777A">
      <w:pPr>
        <w:widowControl w:val="0"/>
        <w:spacing w:before="120" w:after="120" w:line="300" w:lineRule="auto"/>
        <w:jc w:val="both"/>
        <w:outlineLvl w:val="2"/>
        <w:rPr>
          <w:b/>
          <w:bCs/>
          <w:sz w:val="28"/>
          <w:szCs w:val="28"/>
        </w:rPr>
      </w:pPr>
      <w:bookmarkStart w:id="98" w:name="_Toc26483"/>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14:paraId="298273EE">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14:paraId="23833DC3">
      <w:pPr>
        <w:widowControl w:val="0"/>
        <w:spacing w:line="300" w:lineRule="auto"/>
        <w:ind w:firstLine="482"/>
        <w:jc w:val="both"/>
        <w:rPr>
          <w:sz w:val="24"/>
        </w:rPr>
      </w:pPr>
      <w:r>
        <w:rPr>
          <w:rFonts w:hint="eastAsia"/>
          <w:sz w:val="24"/>
        </w:rPr>
        <w:t>正文中数字与单位之间需要空一格，数字的千分位建议空一格，例如：10 000 kPa。</w:t>
      </w:r>
    </w:p>
    <w:p w14:paraId="1278AC3D">
      <w:pPr>
        <w:pStyle w:val="50"/>
        <w:widowControl w:val="0"/>
        <w:ind w:firstLine="480"/>
        <w:jc w:val="both"/>
        <w:rPr>
          <w:rFonts w:hint="eastAsia" w:eastAsia="宋体"/>
          <w:sz w:val="24"/>
          <w:lang w:val="en-US" w:eastAsia="zh-CN"/>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r>
        <w:t>。</w:t>
      </w:r>
    </w:p>
    <w:p w14:paraId="39AD3DF1">
      <w:pPr>
        <w:pStyle w:val="68"/>
        <w:widowControl w:val="0"/>
        <w:jc w:val="both"/>
        <w:rPr>
          <w:b w:val="0"/>
          <w:sz w:val="24"/>
          <w:szCs w:val="20"/>
        </w:rPr>
      </w:pPr>
      <w:r>
        <w:rPr>
          <w:rFonts w:hint="eastAsia"/>
          <w:b w:val="0"/>
          <w:sz w:val="24"/>
          <w:szCs w:val="20"/>
        </w:rPr>
        <w:t>1.1.2.1</w:t>
      </w:r>
      <w:r>
        <w:rPr>
          <w:b w:val="0"/>
          <w:sz w:val="24"/>
          <w:szCs w:val="20"/>
        </w:rPr>
        <w:t xml:space="preserve">  脚注</w:t>
      </w:r>
    </w:p>
    <w:p w14:paraId="6E8604C2">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14:paraId="2BE13761">
      <w:pPr>
        <w:widowControl w:val="0"/>
        <w:spacing w:before="240" w:after="240"/>
        <w:jc w:val="both"/>
        <w:outlineLvl w:val="1"/>
        <w:rPr>
          <w:rFonts w:eastAsia="黑体"/>
          <w:bCs/>
          <w:sz w:val="32"/>
        </w:rPr>
      </w:pPr>
      <w:bookmarkStart w:id="101" w:name="_Toc31738"/>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14:paraId="342EF2BC">
      <w:pPr>
        <w:widowControl w:val="0"/>
        <w:spacing w:line="300" w:lineRule="auto"/>
        <w:ind w:firstLine="480" w:firstLineChars="200"/>
        <w:jc w:val="both"/>
        <w:rPr>
          <w:sz w:val="24"/>
          <w:szCs w:val="24"/>
        </w:rPr>
      </w:pPr>
      <w:r>
        <w:rPr>
          <w:rFonts w:hint="eastAsia"/>
          <w:sz w:val="24"/>
          <w:szCs w:val="24"/>
        </w:rPr>
        <w:t>示例：</w:t>
      </w:r>
    </w:p>
    <w:p w14:paraId="0374F9FF">
      <w:pPr>
        <w:widowControl w:val="0"/>
        <w:spacing w:line="300" w:lineRule="auto"/>
        <w:jc w:val="center"/>
        <w:rPr>
          <w:sz w:val="24"/>
          <w:szCs w:val="24"/>
        </w:rPr>
      </w:pPr>
      <w:bookmarkStart w:id="102" w:name="_Toc57733570"/>
      <w:bookmarkStart w:id="103" w:name="_Toc24800"/>
      <w:bookmarkStart w:id="104" w:name="_Toc505182419"/>
      <w:bookmarkStart w:id="105" w:name="_Toc15417"/>
      <w:bookmarkStart w:id="106" w:name="_Toc24484"/>
      <w:bookmarkStart w:id="107" w:name="_Toc19574"/>
      <w:bookmarkStart w:id="108" w:name="_Toc525983151"/>
      <w:bookmarkStart w:id="109" w:name="_Toc505125480"/>
      <w:bookmarkStart w:id="110" w:name="_Toc17606"/>
      <w:bookmarkStart w:id="111" w:name="_Toc511375394"/>
      <w:bookmarkStart w:id="112" w:name="_Toc25715"/>
      <w:bookmarkStart w:id="113" w:name="_Toc16926"/>
      <w:bookmarkStart w:id="114" w:name="_Toc13164"/>
      <w:bookmarkStart w:id="115" w:name="_Toc32283"/>
      <w:bookmarkStart w:id="116" w:name="_Toc6544"/>
      <w:bookmarkStart w:id="117" w:name="_Toc11786"/>
      <w:bookmarkStart w:id="118" w:name="_Toc13048"/>
      <w:bookmarkStart w:id="119" w:name="_Toc18456"/>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4"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14:paraId="1FEC2FAF">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14:paraId="3E44F024">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14:paraId="3EF13E00">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14:paraId="030BC29F">
      <w:pPr>
        <w:widowControl w:val="0"/>
        <w:autoSpaceDE w:val="0"/>
        <w:autoSpaceDN w:val="0"/>
        <w:adjustRightInd w:val="0"/>
        <w:spacing w:after="120" w:line="300" w:lineRule="auto"/>
        <w:jc w:val="both"/>
        <w:rPr>
          <w:rFonts w:eastAsia="E-BZ"/>
          <w:szCs w:val="21"/>
        </w:rPr>
      </w:pPr>
    </w:p>
    <w:p w14:paraId="556425D0">
      <w:pPr>
        <w:widowControl w:val="0"/>
        <w:autoSpaceDE w:val="0"/>
        <w:autoSpaceDN w:val="0"/>
        <w:adjustRightInd w:val="0"/>
        <w:spacing w:after="120" w:line="300" w:lineRule="auto"/>
        <w:jc w:val="both"/>
        <w:rPr>
          <w:rFonts w:eastAsia="E-BZ"/>
          <w:szCs w:val="21"/>
        </w:rPr>
      </w:pPr>
    </w:p>
    <w:p w14:paraId="499B2179">
      <w:pPr>
        <w:widowControl w:val="0"/>
        <w:spacing w:before="240" w:after="240"/>
        <w:jc w:val="both"/>
        <w:outlineLvl w:val="1"/>
        <w:rPr>
          <w:rFonts w:eastAsia="黑体"/>
          <w:bCs/>
          <w:sz w:val="32"/>
        </w:rPr>
      </w:pPr>
      <w:bookmarkStart w:id="120" w:name="_Toc8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14:paraId="5AE92E38">
      <w:pPr>
        <w:widowControl w:val="0"/>
        <w:spacing w:line="300" w:lineRule="auto"/>
        <w:ind w:firstLine="480" w:firstLineChars="200"/>
        <w:jc w:val="both"/>
        <w:rPr>
          <w:sz w:val="24"/>
          <w:szCs w:val="24"/>
        </w:rPr>
      </w:pPr>
      <w:r>
        <w:rPr>
          <w:rFonts w:hint="eastAsia"/>
          <w:sz w:val="24"/>
          <w:szCs w:val="24"/>
        </w:rPr>
        <w:t>示例：</w:t>
      </w:r>
    </w:p>
    <w:bookmarkEnd w:id="121"/>
    <w:p w14:paraId="146F2EA6">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14:paraId="546F854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14:paraId="090112D0">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14:paraId="5F063F55">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14:paraId="7FAAC615">
            <w:pPr>
              <w:widowControl w:val="0"/>
              <w:spacing w:line="300" w:lineRule="auto"/>
              <w:jc w:val="both"/>
              <w:rPr>
                <w:color w:val="000000"/>
                <w:szCs w:val="21"/>
              </w:rPr>
            </w:pPr>
            <w:r>
              <w:rPr>
                <w:color w:val="000000"/>
                <w:szCs w:val="21"/>
              </w:rPr>
              <w:t>邻苯二酚</w:t>
            </w:r>
          </w:p>
        </w:tc>
      </w:tr>
      <w:tr w14:paraId="1F8F5E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14:paraId="5992DE87">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14:paraId="48B7F971">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14:paraId="37B71022">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14:paraId="588AA860">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14:paraId="02E56580">
            <w:pPr>
              <w:widowControl w:val="0"/>
              <w:spacing w:line="300" w:lineRule="auto"/>
              <w:jc w:val="both"/>
              <w:rPr>
                <w:color w:val="000000"/>
                <w:szCs w:val="21"/>
              </w:rPr>
            </w:pPr>
            <w:r>
              <w:rPr>
                <w:i/>
                <w:color w:val="000000"/>
                <w:szCs w:val="21"/>
              </w:rPr>
              <w:t>R</w:t>
            </w:r>
            <w:r>
              <w:rPr>
                <w:color w:val="000000"/>
                <w:szCs w:val="21"/>
              </w:rPr>
              <w:t>/%</w:t>
            </w:r>
          </w:p>
        </w:tc>
      </w:tr>
      <w:tr w14:paraId="585E98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14:paraId="718D9243">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14:paraId="12DC3E75">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14:paraId="03D424D1">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14:paraId="52E2403A">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14:paraId="3136D244">
            <w:pPr>
              <w:widowControl w:val="0"/>
              <w:spacing w:line="300" w:lineRule="auto"/>
              <w:jc w:val="both"/>
              <w:rPr>
                <w:color w:val="000000"/>
                <w:szCs w:val="21"/>
              </w:rPr>
            </w:pPr>
            <w:r>
              <w:rPr>
                <w:color w:val="000000"/>
                <w:szCs w:val="21"/>
              </w:rPr>
              <w:t>93.08</w:t>
            </w:r>
          </w:p>
        </w:tc>
      </w:tr>
      <w:tr w14:paraId="237AB2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64F0B028">
            <w:pPr>
              <w:widowControl w:val="0"/>
              <w:spacing w:line="300" w:lineRule="auto"/>
              <w:jc w:val="both"/>
              <w:rPr>
                <w:color w:val="000000"/>
                <w:szCs w:val="21"/>
              </w:rPr>
            </w:pPr>
            <w:r>
              <w:rPr>
                <w:color w:val="000000"/>
                <w:szCs w:val="21"/>
              </w:rPr>
              <w:t>SDS</w:t>
            </w:r>
          </w:p>
        </w:tc>
        <w:tc>
          <w:tcPr>
            <w:tcW w:w="1704" w:type="dxa"/>
            <w:shd w:val="clear" w:color="auto" w:fill="auto"/>
            <w:vAlign w:val="center"/>
          </w:tcPr>
          <w:p w14:paraId="712E9540">
            <w:pPr>
              <w:widowControl w:val="0"/>
              <w:spacing w:line="300" w:lineRule="auto"/>
              <w:jc w:val="both"/>
              <w:rPr>
                <w:color w:val="000000"/>
                <w:szCs w:val="21"/>
              </w:rPr>
            </w:pPr>
            <w:r>
              <w:rPr>
                <w:color w:val="000000"/>
                <w:szCs w:val="21"/>
              </w:rPr>
              <w:t>1.3</w:t>
            </w:r>
          </w:p>
        </w:tc>
        <w:tc>
          <w:tcPr>
            <w:tcW w:w="1704" w:type="dxa"/>
            <w:shd w:val="clear" w:color="auto" w:fill="auto"/>
            <w:vAlign w:val="center"/>
          </w:tcPr>
          <w:p w14:paraId="6E0191CA">
            <w:pPr>
              <w:widowControl w:val="0"/>
              <w:spacing w:line="300" w:lineRule="auto"/>
              <w:jc w:val="both"/>
              <w:rPr>
                <w:color w:val="000000"/>
                <w:szCs w:val="21"/>
              </w:rPr>
            </w:pPr>
            <w:r>
              <w:rPr>
                <w:color w:val="000000"/>
                <w:szCs w:val="21"/>
              </w:rPr>
              <w:t>5.78</w:t>
            </w:r>
          </w:p>
        </w:tc>
        <w:tc>
          <w:tcPr>
            <w:tcW w:w="1705" w:type="dxa"/>
            <w:shd w:val="clear" w:color="auto" w:fill="auto"/>
            <w:vAlign w:val="center"/>
          </w:tcPr>
          <w:p w14:paraId="4E47BC38">
            <w:pPr>
              <w:widowControl w:val="0"/>
              <w:spacing w:line="300" w:lineRule="auto"/>
              <w:jc w:val="both"/>
              <w:rPr>
                <w:color w:val="000000"/>
                <w:szCs w:val="21"/>
              </w:rPr>
            </w:pPr>
            <w:r>
              <w:rPr>
                <w:color w:val="000000"/>
                <w:szCs w:val="21"/>
              </w:rPr>
              <w:t>1.5</w:t>
            </w:r>
          </w:p>
        </w:tc>
        <w:tc>
          <w:tcPr>
            <w:tcW w:w="1705" w:type="dxa"/>
            <w:shd w:val="clear" w:color="auto" w:fill="auto"/>
            <w:vAlign w:val="center"/>
          </w:tcPr>
          <w:p w14:paraId="798BA574">
            <w:pPr>
              <w:widowControl w:val="0"/>
              <w:spacing w:line="300" w:lineRule="auto"/>
              <w:jc w:val="both"/>
              <w:rPr>
                <w:color w:val="000000"/>
                <w:szCs w:val="21"/>
              </w:rPr>
            </w:pPr>
            <w:r>
              <w:rPr>
                <w:color w:val="000000"/>
                <w:szCs w:val="21"/>
              </w:rPr>
              <w:t>5.81</w:t>
            </w:r>
          </w:p>
        </w:tc>
      </w:tr>
      <w:tr w14:paraId="00E2253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1A79BEA7">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14:paraId="7D400BA2">
            <w:pPr>
              <w:widowControl w:val="0"/>
              <w:spacing w:line="300" w:lineRule="auto"/>
              <w:jc w:val="both"/>
              <w:rPr>
                <w:color w:val="000000"/>
                <w:szCs w:val="21"/>
              </w:rPr>
            </w:pPr>
            <w:r>
              <w:rPr>
                <w:color w:val="000000"/>
                <w:szCs w:val="21"/>
              </w:rPr>
              <w:t>1.1</w:t>
            </w:r>
          </w:p>
        </w:tc>
        <w:tc>
          <w:tcPr>
            <w:tcW w:w="1704" w:type="dxa"/>
            <w:shd w:val="clear" w:color="auto" w:fill="auto"/>
            <w:vAlign w:val="center"/>
          </w:tcPr>
          <w:p w14:paraId="5E131147">
            <w:pPr>
              <w:widowControl w:val="0"/>
              <w:spacing w:line="300" w:lineRule="auto"/>
              <w:jc w:val="both"/>
              <w:rPr>
                <w:color w:val="000000"/>
                <w:szCs w:val="21"/>
              </w:rPr>
            </w:pPr>
            <w:r>
              <w:rPr>
                <w:color w:val="000000"/>
                <w:szCs w:val="21"/>
              </w:rPr>
              <w:t>2.75</w:t>
            </w:r>
          </w:p>
        </w:tc>
        <w:tc>
          <w:tcPr>
            <w:tcW w:w="1705" w:type="dxa"/>
            <w:shd w:val="clear" w:color="auto" w:fill="auto"/>
            <w:vAlign w:val="center"/>
          </w:tcPr>
          <w:p w14:paraId="41D91437">
            <w:pPr>
              <w:widowControl w:val="0"/>
              <w:spacing w:line="300" w:lineRule="auto"/>
              <w:jc w:val="both"/>
              <w:rPr>
                <w:color w:val="000000"/>
                <w:szCs w:val="21"/>
              </w:rPr>
            </w:pPr>
            <w:r>
              <w:rPr>
                <w:color w:val="000000"/>
                <w:szCs w:val="21"/>
              </w:rPr>
              <w:t>1.2</w:t>
            </w:r>
          </w:p>
        </w:tc>
        <w:tc>
          <w:tcPr>
            <w:tcW w:w="1705" w:type="dxa"/>
            <w:shd w:val="clear" w:color="auto" w:fill="auto"/>
            <w:vAlign w:val="center"/>
          </w:tcPr>
          <w:p w14:paraId="5CAC8AC0">
            <w:pPr>
              <w:widowControl w:val="0"/>
              <w:spacing w:line="300" w:lineRule="auto"/>
              <w:jc w:val="both"/>
              <w:rPr>
                <w:color w:val="000000"/>
                <w:szCs w:val="21"/>
              </w:rPr>
            </w:pPr>
            <w:r>
              <w:rPr>
                <w:color w:val="000000"/>
                <w:szCs w:val="21"/>
              </w:rPr>
              <w:t>2.79</w:t>
            </w:r>
          </w:p>
        </w:tc>
      </w:tr>
    </w:tbl>
    <w:p w14:paraId="5DD28FEC">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61C853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2F09C46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1FE39ED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392596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108AE96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318A059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21AE42F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3C33ECC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10824CB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2A0265A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14:paraId="3717100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6507108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0B89676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14:paraId="5444250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177E6C4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14:paraId="5795DB1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658A6A0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2241AF8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2AF4D90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14:paraId="7E82523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6CC3DF1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17CD218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0EB2D73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3857E39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726BC8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7CE20D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74F38A6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14:paraId="5809F7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16570D7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24859F7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3CB3CC8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16C25FC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058CA75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435FE18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7C05ABE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1D6B1EF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3CA288A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7A5E862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7EBEFB3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14:paraId="578CFA5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14:paraId="65C8A5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133A156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14:paraId="0DCFD14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7446583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14:paraId="2D3D287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6E962FD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14:paraId="1901EAB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14:paraId="4C3175C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14:paraId="4C6DF815">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14:paraId="36798F2C">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67337DE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7DB9D91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650FCF8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465AC86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0E503AD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28C032B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3530A9B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02495F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31EBD97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6221757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14:paraId="756E785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5DAAA9B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0DB12EE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14:paraId="4C3AD33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0E72EF1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14:paraId="490B96B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14:paraId="67827A0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3A4E2B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735C479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392FC6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60F6C36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43928D1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71C7957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14:paraId="21642FF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14:paraId="611B7F5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0E839BE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400D68C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532222A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5F210C2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2936DD4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14:paraId="261CECF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7DEFB74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14:paraId="3D01FC6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24ABB87">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388AA6D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63A1B72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1ACD752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0F0A650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25D2539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6B8716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14:paraId="5A5A7DB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AFC3B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32A5086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27CA9CC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7F258F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5C8BCCB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0987B69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6AB365F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14:paraId="477CFFD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7F05E91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14:paraId="1C6E277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4AC15FC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14:paraId="142829C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4A66712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14:paraId="028A66C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14:paraId="0E3A5A7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14:paraId="7B7B891D">
      <w:pPr>
        <w:widowControl w:val="0"/>
        <w:spacing w:before="240" w:after="240"/>
        <w:jc w:val="both"/>
        <w:outlineLvl w:val="1"/>
        <w:rPr>
          <w:rFonts w:eastAsia="黑体"/>
          <w:bCs/>
          <w:sz w:val="32"/>
        </w:rPr>
      </w:pPr>
    </w:p>
    <w:p w14:paraId="6488D659">
      <w:pPr>
        <w:widowControl w:val="0"/>
        <w:spacing w:before="240" w:after="240"/>
        <w:jc w:val="both"/>
        <w:outlineLvl w:val="1"/>
        <w:rPr>
          <w:rFonts w:eastAsia="黑体"/>
          <w:bCs/>
          <w:sz w:val="32"/>
        </w:rPr>
      </w:pPr>
    </w:p>
    <w:p w14:paraId="7525F031">
      <w:pPr>
        <w:widowControl w:val="0"/>
        <w:spacing w:before="240" w:after="240"/>
        <w:jc w:val="both"/>
        <w:outlineLvl w:val="1"/>
        <w:rPr>
          <w:rFonts w:eastAsia="黑体"/>
          <w:bCs/>
          <w:sz w:val="32"/>
        </w:rPr>
      </w:pPr>
      <w:bookmarkStart w:id="123" w:name="_Toc9959"/>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30813810">
      <w:pPr>
        <w:widowControl w:val="0"/>
        <w:numPr>
          <w:ilvl w:val="0"/>
          <w:numId w:val="1"/>
        </w:numPr>
        <w:spacing w:line="300" w:lineRule="auto"/>
        <w:ind w:firstLine="482"/>
        <w:jc w:val="both"/>
        <w:rPr>
          <w:sz w:val="24"/>
          <w:szCs w:val="24"/>
        </w:rPr>
      </w:pPr>
      <w:bookmarkStart w:id="124" w:name="_Toc30349"/>
      <w:bookmarkStart w:id="125" w:name="_Toc16044"/>
      <w:bookmarkStart w:id="126" w:name="_Toc10669"/>
      <w:bookmarkStart w:id="127" w:name="_Toc22523"/>
      <w:bookmarkStart w:id="128" w:name="_Toc22773"/>
      <w:bookmarkStart w:id="129" w:name="_Toc32449"/>
      <w:bookmarkStart w:id="130" w:name="_Toc32358"/>
      <w:bookmarkStart w:id="131" w:name="_Toc8113"/>
      <w:bookmarkStart w:id="132" w:name="_Toc22386"/>
      <w:bookmarkStart w:id="133" w:name="_Toc5717"/>
      <w:bookmarkStart w:id="134" w:name="_Toc8141"/>
      <w:bookmarkStart w:id="135" w:name="_Toc511375414"/>
      <w:bookmarkStart w:id="136" w:name="_Toc18299"/>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14:paraId="1011CB50">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14:paraId="3BD3DEC5">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14:paraId="5AEBA005">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14:paraId="2C69C158">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14:paraId="350D80F6">
      <w:pPr>
        <w:spacing w:line="300" w:lineRule="auto"/>
        <w:ind w:firstLine="482"/>
        <w:rPr>
          <w:sz w:val="24"/>
          <w:szCs w:val="24"/>
        </w:rPr>
      </w:pPr>
      <w:r>
        <w:rPr>
          <w:sz w:val="24"/>
          <w:szCs w:val="24"/>
        </w:rPr>
        <w:t>示例</w:t>
      </w:r>
      <w:r>
        <w:rPr>
          <w:rFonts w:hint="eastAsia"/>
          <w:sz w:val="24"/>
          <w:szCs w:val="24"/>
        </w:rPr>
        <w:t>1</w:t>
      </w:r>
      <w:r>
        <w:rPr>
          <w:sz w:val="24"/>
          <w:szCs w:val="24"/>
        </w:rPr>
        <w:t>：</w:t>
      </w:r>
    </w:p>
    <w:p w14:paraId="24B16FEF">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40B0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14:paraId="6B9C9251">
            <w:pPr>
              <w:spacing w:line="300" w:lineRule="auto"/>
              <w:rPr>
                <w:sz w:val="24"/>
                <w:szCs w:val="24"/>
              </w:rPr>
            </w:pPr>
          </w:p>
        </w:tc>
        <w:tc>
          <w:tcPr>
            <w:tcW w:w="6577" w:type="dxa"/>
          </w:tcPr>
          <w:p w14:paraId="5D2C1F07">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14:paraId="6960A4EF">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14:paraId="164DC665">
      <w:pPr>
        <w:spacing w:line="300" w:lineRule="auto"/>
        <w:ind w:firstLine="480" w:firstLineChars="200"/>
        <w:rPr>
          <w:sz w:val="24"/>
          <w:szCs w:val="24"/>
        </w:rPr>
      </w:pPr>
    </w:p>
    <w:p w14:paraId="31725ACD">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sz w:val="24"/>
          <w:szCs w:val="24"/>
        </w:rPr>
        <w:t>分别为抗力和载荷效应的均值……</w:t>
      </w:r>
    </w:p>
    <w:p w14:paraId="23478809">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585E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1AE138D9">
            <w:pPr>
              <w:spacing w:line="300" w:lineRule="auto"/>
              <w:rPr>
                <w:sz w:val="24"/>
                <w:szCs w:val="24"/>
              </w:rPr>
            </w:pPr>
          </w:p>
        </w:tc>
        <w:tc>
          <w:tcPr>
            <w:tcW w:w="6577" w:type="dxa"/>
            <w:vAlign w:val="center"/>
          </w:tcPr>
          <w:p w14:paraId="7EB453DF">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14:paraId="2458CBB8">
            <w:pPr>
              <w:spacing w:line="300" w:lineRule="auto"/>
              <w:jc w:val="right"/>
              <w:rPr>
                <w:sz w:val="24"/>
                <w:szCs w:val="24"/>
              </w:rPr>
            </w:pPr>
            <w:r>
              <w:rPr>
                <w:rFonts w:hint="cs"/>
                <w:sz w:val="24"/>
                <w:szCs w:val="24"/>
              </w:rPr>
              <w:t>(</w:t>
            </w:r>
            <w:r>
              <w:rPr>
                <w:sz w:val="24"/>
                <w:szCs w:val="24"/>
              </w:rPr>
              <w:t>2.2)</w:t>
            </w:r>
          </w:p>
        </w:tc>
      </w:tr>
    </w:tbl>
    <w:p w14:paraId="0CC92C90">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14:paraId="3824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14:paraId="09D8C438">
            <w:pPr>
              <w:spacing w:line="300" w:lineRule="auto"/>
              <w:rPr>
                <w:sz w:val="24"/>
                <w:szCs w:val="24"/>
              </w:rPr>
            </w:pPr>
          </w:p>
        </w:tc>
        <w:tc>
          <w:tcPr>
            <w:tcW w:w="7144" w:type="dxa"/>
            <w:vAlign w:val="center"/>
          </w:tcPr>
          <w:p w14:paraId="55B7670C">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14:paraId="2D5CD32B">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14:paraId="7FD432FF">
      <w:pPr>
        <w:spacing w:line="300" w:lineRule="auto"/>
        <w:rPr>
          <w:sz w:val="24"/>
          <w:szCs w:val="24"/>
        </w:rPr>
      </w:pPr>
    </w:p>
    <w:p w14:paraId="1A3B7D19">
      <w:pPr>
        <w:spacing w:line="300" w:lineRule="auto"/>
        <w:rPr>
          <w:sz w:val="24"/>
          <w:szCs w:val="24"/>
        </w:rPr>
      </w:pPr>
      <w:r>
        <w:rPr>
          <w:sz w:val="24"/>
          <w:szCs w:val="24"/>
        </w:rPr>
        <w:t xml:space="preserve">                              </w:t>
      </w:r>
    </w:p>
    <w:p w14:paraId="39A1FAD2">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2E67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03F6699F">
            <w:pPr>
              <w:spacing w:line="300" w:lineRule="auto"/>
              <w:rPr>
                <w:sz w:val="24"/>
                <w:szCs w:val="24"/>
              </w:rPr>
            </w:pPr>
          </w:p>
        </w:tc>
        <w:tc>
          <w:tcPr>
            <w:tcW w:w="6577" w:type="dxa"/>
            <w:vAlign w:val="center"/>
          </w:tcPr>
          <w:p w14:paraId="76155730">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14:paraId="2EF6074D">
            <w:pPr>
              <w:spacing w:line="300" w:lineRule="auto"/>
              <w:jc w:val="right"/>
              <w:rPr>
                <w:sz w:val="24"/>
                <w:szCs w:val="24"/>
              </w:rPr>
            </w:pPr>
            <w:r>
              <w:rPr>
                <w:sz w:val="24"/>
                <w:szCs w:val="24"/>
              </w:rPr>
              <w:t>(</w:t>
            </w:r>
            <w:r>
              <w:rPr>
                <w:rFonts w:hint="eastAsia"/>
                <w:sz w:val="24"/>
                <w:szCs w:val="24"/>
              </w:rPr>
              <w:t>2</w:t>
            </w:r>
            <w:r>
              <w:rPr>
                <w:sz w:val="24"/>
                <w:szCs w:val="24"/>
              </w:rPr>
              <w:t>.4)</w:t>
            </w:r>
          </w:p>
        </w:tc>
      </w:tr>
    </w:tbl>
    <w:p w14:paraId="51A2F56D">
      <w:pPr>
        <w:spacing w:line="300" w:lineRule="auto"/>
        <w:ind w:firstLine="480" w:firstLineChars="200"/>
        <w:rPr>
          <w:sz w:val="24"/>
          <w:szCs w:val="24"/>
        </w:rPr>
      </w:pPr>
    </w:p>
    <w:p w14:paraId="7235D3F2">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1198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3F715438">
            <w:pPr>
              <w:spacing w:line="300" w:lineRule="auto"/>
              <w:rPr>
                <w:sz w:val="24"/>
                <w:szCs w:val="24"/>
              </w:rPr>
            </w:pPr>
          </w:p>
        </w:tc>
        <w:tc>
          <w:tcPr>
            <w:tcW w:w="6577" w:type="dxa"/>
            <w:vAlign w:val="center"/>
          </w:tcPr>
          <w:p w14:paraId="02E172D8">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14:paraId="2A88EFD7">
            <w:pPr>
              <w:spacing w:line="300" w:lineRule="auto"/>
              <w:jc w:val="right"/>
              <w:rPr>
                <w:sz w:val="24"/>
                <w:szCs w:val="24"/>
              </w:rPr>
            </w:pPr>
            <w:r>
              <w:rPr>
                <w:sz w:val="24"/>
                <w:szCs w:val="24"/>
              </w:rPr>
              <w:t>(</w:t>
            </w:r>
            <w:r>
              <w:rPr>
                <w:rFonts w:hint="eastAsia"/>
                <w:sz w:val="24"/>
                <w:szCs w:val="24"/>
              </w:rPr>
              <w:t>2</w:t>
            </w:r>
            <w:r>
              <w:rPr>
                <w:sz w:val="24"/>
                <w:szCs w:val="24"/>
              </w:rPr>
              <w:t>.5)</w:t>
            </w:r>
          </w:p>
        </w:tc>
      </w:tr>
    </w:tbl>
    <w:p w14:paraId="41FE23AE">
      <w:pPr>
        <w:spacing w:line="300" w:lineRule="auto"/>
        <w:ind w:firstLine="480" w:firstLineChars="200"/>
        <w:rPr>
          <w:sz w:val="24"/>
          <w:szCs w:val="24"/>
        </w:rPr>
      </w:pPr>
    </w:p>
    <w:p w14:paraId="10986A3B">
      <w:pPr>
        <w:spacing w:line="300" w:lineRule="auto"/>
        <w:ind w:firstLine="480" w:firstLineChars="200"/>
        <w:rPr>
          <w:sz w:val="24"/>
          <w:szCs w:val="24"/>
        </w:rPr>
        <w:sectPr>
          <w:headerReference r:id="rId9" w:type="default"/>
          <w:footerReference r:id="rId11" w:type="default"/>
          <w:headerReference r:id="rId10" w:type="even"/>
          <w:footerReference r:id="rId12" w:type="even"/>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0FD9BF61">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42F601D9">
      <w:pPr>
        <w:pStyle w:val="65"/>
        <w:keepNext w:val="0"/>
        <w:keepLines w:val="0"/>
        <w:widowControl w:val="0"/>
        <w:outlineLvl w:val="0"/>
        <w:rPr>
          <w:rFonts w:hint="eastAsia"/>
          <w:highlight w:val="none"/>
          <w:lang w:val="en-US" w:eastAsia="zh-CN"/>
        </w:rPr>
      </w:pPr>
      <w:bookmarkStart w:id="137" w:name="_Toc27644"/>
      <w:r>
        <w:rPr>
          <w:rFonts w:hint="eastAsia"/>
          <w:highlight w:val="none"/>
          <w:lang w:val="en-US" w:eastAsia="zh-CN"/>
        </w:rPr>
        <w:t>第二章  章节设置</w:t>
      </w:r>
      <w:bookmarkEnd w:id="137"/>
    </w:p>
    <w:p w14:paraId="227DE1CE">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default"/>
          <w:b/>
          <w:lang w:val="en-US" w:eastAsia="zh-CN"/>
        </w:rPr>
      </w:pPr>
    </w:p>
    <w:p w14:paraId="48041943">
      <w:pPr>
        <w:widowControl w:val="0"/>
        <w:spacing w:line="300" w:lineRule="auto"/>
        <w:ind w:firstLine="482"/>
        <w:jc w:val="both"/>
        <w:rPr>
          <w:rFonts w:hint="eastAsia"/>
          <w:sz w:val="24"/>
          <w:lang w:val="en-US" w:eastAsia="zh-CN"/>
        </w:rPr>
      </w:pPr>
      <w:r>
        <w:rPr>
          <w:rFonts w:hint="eastAsia"/>
          <w:sz w:val="24"/>
          <w:lang w:val="en-US" w:eastAsia="zh-CN"/>
        </w:rPr>
        <w:t>增加新的章节时，需要点击分页，选择奇数页分节符。新增的章节就会自动从奇数页开始。增加新的章节后有可能页码会重新编码，请双击页眉，使页眉、页脚进入编辑状态，点击页脚上方的重新编号，选择续上一节。</w:t>
      </w:r>
    </w:p>
    <w:p w14:paraId="425F58EF">
      <w:pPr>
        <w:widowControl w:val="0"/>
        <w:spacing w:line="300" w:lineRule="auto"/>
        <w:ind w:firstLine="482"/>
        <w:jc w:val="both"/>
        <w:rPr>
          <w:rFonts w:hint="eastAsia"/>
          <w:sz w:val="24"/>
          <w:lang w:val="en-US" w:eastAsia="zh-CN"/>
        </w:rPr>
      </w:pPr>
      <w:r>
        <w:rPr>
          <w:rFonts w:hint="eastAsia"/>
          <w:sz w:val="24"/>
          <w:lang w:val="en-US" w:eastAsia="zh-CN"/>
        </w:rPr>
        <w:t>关于页眉，大家要注意，奇数页是河北工业大学硕士论文，偶数页是论文题目。</w:t>
      </w:r>
    </w:p>
    <w:p w14:paraId="102C1A2F">
      <w:pPr>
        <w:widowControl w:val="0"/>
        <w:spacing w:line="300" w:lineRule="auto"/>
        <w:ind w:firstLine="482"/>
        <w:jc w:val="both"/>
        <w:rPr>
          <w:rFonts w:hint="default"/>
          <w:sz w:val="24"/>
          <w:lang w:val="en-US" w:eastAsia="zh-CN"/>
        </w:rPr>
      </w:pPr>
      <w:r>
        <w:rPr>
          <w:rFonts w:hint="eastAsia"/>
          <w:sz w:val="24"/>
          <w:lang w:val="en-US" w:eastAsia="zh-CN"/>
        </w:rPr>
        <w:t>论文正文开始前的题名页、中英文摘要、目录部分没有页眉，页脚的格式和排序与正文部分均不相同，请大家注意。页眉页脚与前续章节不同，是通过设置新设章节的页眉页脚与上一节不同来实现的。</w:t>
      </w:r>
    </w:p>
    <w:p w14:paraId="03949DC4">
      <w:pPr>
        <w:widowControl w:val="0"/>
        <w:spacing w:before="240" w:after="240" w:line="300" w:lineRule="auto"/>
        <w:outlineLvl w:val="1"/>
        <w:rPr>
          <w:rFonts w:eastAsia="黑体"/>
          <w:bCs/>
          <w:sz w:val="32"/>
        </w:rPr>
      </w:pPr>
      <w:bookmarkStart w:id="138" w:name="_Toc14151"/>
      <w:r>
        <w:rPr>
          <w:rFonts w:hint="eastAsia" w:eastAsia="黑体"/>
          <w:bCs/>
          <w:sz w:val="32"/>
          <w:lang w:val="en-US" w:eastAsia="zh-CN"/>
        </w:rPr>
        <w:t>2</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rPr>
        <w:t>正文</w:t>
      </w:r>
      <w:bookmarkEnd w:id="138"/>
    </w:p>
    <w:p w14:paraId="12047414">
      <w:pPr>
        <w:widowControl w:val="0"/>
        <w:spacing w:before="120" w:after="120" w:line="300" w:lineRule="auto"/>
        <w:jc w:val="both"/>
        <w:outlineLvl w:val="2"/>
        <w:rPr>
          <w:b/>
          <w:bCs/>
          <w:sz w:val="28"/>
          <w:szCs w:val="28"/>
        </w:rPr>
      </w:pPr>
      <w:bookmarkStart w:id="139" w:name="_Toc30454"/>
      <w:r>
        <w:rPr>
          <w:rFonts w:hint="eastAsia"/>
          <w:b/>
          <w:bCs/>
          <w:sz w:val="28"/>
          <w:szCs w:val="28"/>
          <w:lang w:val="en-US" w:eastAsia="zh-CN"/>
        </w:rPr>
        <w:t>2</w:t>
      </w:r>
      <w:r>
        <w:rPr>
          <w:b/>
          <w:bCs/>
          <w:sz w:val="28"/>
          <w:szCs w:val="28"/>
        </w:rPr>
        <w:t>.</w:t>
      </w:r>
      <w:r>
        <w:rPr>
          <w:rFonts w:hint="eastAsia"/>
          <w:b/>
          <w:bCs/>
          <w:sz w:val="28"/>
          <w:szCs w:val="28"/>
        </w:rPr>
        <w:t>1</w:t>
      </w:r>
      <w:r>
        <w:rPr>
          <w:b/>
          <w:bCs/>
          <w:sz w:val="28"/>
          <w:szCs w:val="28"/>
        </w:rPr>
        <w:t xml:space="preserve">.1  </w:t>
      </w:r>
      <w:r>
        <w:rPr>
          <w:rFonts w:hint="eastAsia"/>
          <w:b/>
          <w:bCs/>
          <w:sz w:val="28"/>
          <w:szCs w:val="28"/>
        </w:rPr>
        <w:t>标题部分</w:t>
      </w:r>
      <w:bookmarkEnd w:id="139"/>
    </w:p>
    <w:p w14:paraId="665EE684">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085E94AC">
      <w:pPr>
        <w:widowControl w:val="0"/>
        <w:spacing w:before="120" w:after="120" w:line="300" w:lineRule="auto"/>
        <w:jc w:val="both"/>
        <w:outlineLvl w:val="2"/>
        <w:rPr>
          <w:rFonts w:hint="eastAsia"/>
          <w:b/>
          <w:bCs/>
          <w:sz w:val="28"/>
          <w:szCs w:val="28"/>
          <w:lang w:val="en-US" w:eastAsia="zh-CN"/>
        </w:rPr>
      </w:pPr>
      <w:bookmarkStart w:id="140" w:name="_Toc16295"/>
      <w:r>
        <w:rPr>
          <w:rFonts w:hint="eastAsia"/>
          <w:b/>
          <w:bCs/>
          <w:sz w:val="28"/>
          <w:szCs w:val="28"/>
          <w:lang w:val="en-US" w:eastAsia="zh-CN"/>
        </w:rPr>
        <w:t>2.1.2  文字部分</w:t>
      </w:r>
      <w:bookmarkEnd w:id="140"/>
    </w:p>
    <w:p w14:paraId="7806AB59">
      <w:pPr>
        <w:rPr>
          <w:sz w:val="24"/>
          <w:szCs w:val="24"/>
        </w:rPr>
      </w:pPr>
    </w:p>
    <w:p w14:paraId="25E44799">
      <w:pPr>
        <w:rPr>
          <w:sz w:val="24"/>
          <w:szCs w:val="24"/>
        </w:rPr>
      </w:pPr>
    </w:p>
    <w:p w14:paraId="39A793A1">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3D6E1DA9">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5680BE43">
      <w:pPr>
        <w:pStyle w:val="65"/>
        <w:keepNext w:val="0"/>
        <w:keepLines w:val="0"/>
        <w:widowControl w:val="0"/>
        <w:numPr>
          <w:ilvl w:val="0"/>
          <w:numId w:val="2"/>
        </w:numPr>
        <w:outlineLvl w:val="0"/>
        <w:rPr>
          <w:rFonts w:hint="eastAsia"/>
          <w:highlight w:val="none"/>
          <w:lang w:val="en-US" w:eastAsia="zh-CN"/>
        </w:rPr>
      </w:pPr>
      <w:bookmarkStart w:id="141" w:name="_Toc18694"/>
      <w:r>
        <w:rPr>
          <w:rFonts w:hint="eastAsia"/>
          <w:highlight w:val="none"/>
          <w:lang w:val="en-US" w:eastAsia="zh-CN"/>
        </w:rPr>
        <w:t xml:space="preserve"> 章节示例</w:t>
      </w:r>
      <w:bookmarkEnd w:id="141"/>
    </w:p>
    <w:p w14:paraId="4E36D7EC">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default"/>
          <w:b/>
          <w:lang w:val="en-US" w:eastAsia="zh-CN"/>
        </w:rPr>
      </w:pPr>
    </w:p>
    <w:p w14:paraId="0B60AAFF">
      <w:pPr>
        <w:widowControl w:val="0"/>
        <w:spacing w:line="300" w:lineRule="auto"/>
        <w:ind w:firstLine="482"/>
        <w:jc w:val="both"/>
        <w:rPr>
          <w:rFonts w:hint="default"/>
          <w:highlight w:val="none"/>
          <w:lang w:val="en-US" w:eastAsia="zh-CN"/>
        </w:rPr>
      </w:pPr>
    </w:p>
    <w:p w14:paraId="25DA9A7C">
      <w:pPr>
        <w:widowControl w:val="0"/>
        <w:spacing w:before="240" w:after="240" w:line="300" w:lineRule="auto"/>
        <w:outlineLvl w:val="1"/>
        <w:rPr>
          <w:rFonts w:hint="default" w:eastAsia="黑体"/>
          <w:bCs/>
          <w:sz w:val="32"/>
          <w:lang w:val="en-US" w:eastAsia="zh-CN"/>
        </w:rPr>
      </w:pPr>
      <w:bookmarkStart w:id="142" w:name="_Toc21120"/>
      <w:r>
        <w:rPr>
          <w:rFonts w:hint="eastAsia" w:eastAsia="黑体"/>
          <w:bCs/>
          <w:sz w:val="32"/>
          <w:lang w:val="en-US" w:eastAsia="zh-CN"/>
        </w:rPr>
        <w:t>3</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2"/>
    </w:p>
    <w:p w14:paraId="4238DBDB">
      <w:pPr>
        <w:widowControl w:val="0"/>
        <w:spacing w:before="120" w:after="120" w:line="300" w:lineRule="auto"/>
        <w:jc w:val="both"/>
        <w:outlineLvl w:val="2"/>
        <w:rPr>
          <w:b/>
          <w:bCs/>
          <w:sz w:val="28"/>
          <w:szCs w:val="28"/>
        </w:rPr>
      </w:pPr>
      <w:bookmarkStart w:id="143" w:name="_Toc5505"/>
      <w:r>
        <w:rPr>
          <w:rFonts w:hint="eastAsia"/>
          <w:b/>
          <w:bCs/>
          <w:sz w:val="28"/>
          <w:szCs w:val="28"/>
          <w:lang w:val="en-US" w:eastAsia="zh-CN"/>
        </w:rPr>
        <w:t>3</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3"/>
    </w:p>
    <w:p w14:paraId="560DA11E">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03CE2571">
      <w:pPr>
        <w:widowControl w:val="0"/>
        <w:spacing w:before="120" w:after="120" w:line="300" w:lineRule="auto"/>
        <w:jc w:val="both"/>
        <w:outlineLvl w:val="2"/>
        <w:rPr>
          <w:rFonts w:hint="eastAsia"/>
          <w:b/>
          <w:bCs/>
          <w:sz w:val="28"/>
          <w:szCs w:val="28"/>
          <w:lang w:val="en-US" w:eastAsia="zh-CN"/>
        </w:rPr>
      </w:pPr>
      <w:bookmarkStart w:id="144" w:name="_Toc32166"/>
      <w:r>
        <w:rPr>
          <w:rFonts w:hint="eastAsia"/>
          <w:b/>
          <w:bCs/>
          <w:sz w:val="28"/>
          <w:szCs w:val="28"/>
          <w:lang w:val="en-US" w:eastAsia="zh-CN"/>
        </w:rPr>
        <w:t>3.1.2  二级</w:t>
      </w:r>
      <w:r>
        <w:rPr>
          <w:rFonts w:hint="eastAsia"/>
          <w:b/>
          <w:bCs/>
          <w:sz w:val="28"/>
          <w:szCs w:val="28"/>
        </w:rPr>
        <w:t>标题</w:t>
      </w:r>
      <w:bookmarkEnd w:id="144"/>
    </w:p>
    <w:p w14:paraId="1A34AC9F">
      <w:pPr>
        <w:widowControl w:val="0"/>
        <w:spacing w:line="300" w:lineRule="auto"/>
        <w:ind w:firstLine="482"/>
        <w:jc w:val="both"/>
        <w:rPr>
          <w:rFonts w:hint="default"/>
          <w:sz w:val="24"/>
          <w:lang w:val="en-US" w:eastAsia="zh-CN"/>
        </w:rPr>
      </w:pPr>
    </w:p>
    <w:p w14:paraId="586909DE">
      <w:pPr>
        <w:widowControl w:val="0"/>
        <w:spacing w:before="240" w:after="240" w:line="300" w:lineRule="auto"/>
        <w:outlineLvl w:val="1"/>
        <w:rPr>
          <w:rFonts w:hint="default" w:eastAsia="黑体"/>
          <w:bCs/>
          <w:sz w:val="32"/>
          <w:lang w:val="en-US" w:eastAsia="zh-CN"/>
        </w:rPr>
      </w:pPr>
      <w:bookmarkStart w:id="145" w:name="_Toc875"/>
      <w:r>
        <w:rPr>
          <w:rFonts w:hint="eastAsia" w:eastAsia="黑体"/>
          <w:bCs/>
          <w:sz w:val="32"/>
          <w:lang w:val="en-US" w:eastAsia="zh-CN"/>
        </w:rPr>
        <w:t>3</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45"/>
    </w:p>
    <w:p w14:paraId="31ABB47E">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5E3CCD6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6D6CD8D2">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E51C1A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107C7D3C">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68A08DB1">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4A448453">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eastAsia"/>
          <w:b/>
          <w:lang w:val="en-US" w:eastAsia="zh-CN"/>
        </w:rPr>
      </w:pPr>
    </w:p>
    <w:p w14:paraId="47E221EF">
      <w:pPr>
        <w:pStyle w:val="65"/>
        <w:keepNext w:val="0"/>
        <w:keepLines w:val="0"/>
        <w:widowControl w:val="0"/>
        <w:numPr>
          <w:ilvl w:val="0"/>
          <w:numId w:val="2"/>
        </w:numPr>
        <w:outlineLvl w:val="0"/>
        <w:rPr>
          <w:rFonts w:hint="eastAsia"/>
          <w:highlight w:val="none"/>
          <w:lang w:val="en-US" w:eastAsia="zh-CN"/>
        </w:rPr>
      </w:pPr>
      <w:bookmarkStart w:id="146" w:name="_Toc619"/>
      <w:r>
        <w:rPr>
          <w:rFonts w:hint="eastAsia"/>
          <w:highlight w:val="none"/>
          <w:lang w:val="en-US" w:eastAsia="zh-CN"/>
        </w:rPr>
        <w:t xml:space="preserve"> 章节示例</w:t>
      </w:r>
      <w:bookmarkEnd w:id="146"/>
    </w:p>
    <w:p w14:paraId="342DF080">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eastAsia"/>
          <w:b/>
          <w:lang w:val="en-US" w:eastAsia="zh-CN"/>
        </w:rPr>
      </w:pPr>
    </w:p>
    <w:p w14:paraId="1BEFFAF1">
      <w:pPr>
        <w:widowControl w:val="0"/>
        <w:spacing w:before="240" w:after="240" w:line="300" w:lineRule="auto"/>
        <w:outlineLvl w:val="1"/>
        <w:rPr>
          <w:rFonts w:hint="default" w:eastAsia="黑体"/>
          <w:bCs/>
          <w:sz w:val="32"/>
          <w:lang w:val="en-US" w:eastAsia="zh-CN"/>
        </w:rPr>
      </w:pPr>
      <w:bookmarkStart w:id="147" w:name="_Toc13234"/>
      <w:r>
        <w:rPr>
          <w:rFonts w:hint="eastAsia" w:eastAsia="黑体"/>
          <w:bCs/>
          <w:sz w:val="32"/>
          <w:lang w:val="en-US" w:eastAsia="zh-CN"/>
        </w:rPr>
        <w:t>4</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7"/>
    </w:p>
    <w:p w14:paraId="1103DEC0">
      <w:pPr>
        <w:widowControl w:val="0"/>
        <w:spacing w:before="120" w:after="120" w:line="300" w:lineRule="auto"/>
        <w:jc w:val="both"/>
        <w:outlineLvl w:val="2"/>
        <w:rPr>
          <w:b/>
          <w:bCs/>
          <w:sz w:val="28"/>
          <w:szCs w:val="28"/>
        </w:rPr>
      </w:pPr>
      <w:bookmarkStart w:id="148" w:name="_Toc14204"/>
      <w:r>
        <w:rPr>
          <w:rFonts w:hint="eastAsia"/>
          <w:b/>
          <w:bCs/>
          <w:sz w:val="28"/>
          <w:szCs w:val="28"/>
          <w:lang w:val="en-US" w:eastAsia="zh-CN"/>
        </w:rPr>
        <w:t>4</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8"/>
    </w:p>
    <w:p w14:paraId="4989F62B">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47E788D1">
      <w:pPr>
        <w:widowControl w:val="0"/>
        <w:spacing w:before="120" w:after="120" w:line="300" w:lineRule="auto"/>
        <w:jc w:val="both"/>
        <w:outlineLvl w:val="2"/>
        <w:rPr>
          <w:rFonts w:hint="eastAsia"/>
          <w:b/>
          <w:bCs/>
          <w:sz w:val="28"/>
          <w:szCs w:val="28"/>
          <w:lang w:val="en-US" w:eastAsia="zh-CN"/>
        </w:rPr>
      </w:pPr>
      <w:bookmarkStart w:id="149" w:name="_Toc15857"/>
      <w:r>
        <w:rPr>
          <w:rFonts w:hint="eastAsia"/>
          <w:b/>
          <w:bCs/>
          <w:sz w:val="28"/>
          <w:szCs w:val="28"/>
          <w:lang w:val="en-US" w:eastAsia="zh-CN"/>
        </w:rPr>
        <w:t>4.1.2  二级</w:t>
      </w:r>
      <w:r>
        <w:rPr>
          <w:rFonts w:hint="eastAsia"/>
          <w:b/>
          <w:bCs/>
          <w:sz w:val="28"/>
          <w:szCs w:val="28"/>
        </w:rPr>
        <w:t>标题</w:t>
      </w:r>
      <w:bookmarkEnd w:id="149"/>
    </w:p>
    <w:p w14:paraId="03F49F1E">
      <w:pPr>
        <w:widowControl w:val="0"/>
        <w:spacing w:line="300" w:lineRule="auto"/>
        <w:ind w:firstLine="482"/>
        <w:jc w:val="both"/>
        <w:rPr>
          <w:rFonts w:hint="default"/>
          <w:sz w:val="24"/>
          <w:lang w:val="en-US" w:eastAsia="zh-CN"/>
        </w:rPr>
      </w:pPr>
    </w:p>
    <w:p w14:paraId="594302E4">
      <w:pPr>
        <w:widowControl w:val="0"/>
        <w:spacing w:before="240" w:after="240" w:line="300" w:lineRule="auto"/>
        <w:outlineLvl w:val="1"/>
        <w:rPr>
          <w:rFonts w:hint="default" w:eastAsia="黑体"/>
          <w:bCs/>
          <w:sz w:val="32"/>
          <w:lang w:val="en-US" w:eastAsia="zh-CN"/>
        </w:rPr>
      </w:pPr>
      <w:bookmarkStart w:id="150" w:name="_Toc11012"/>
      <w:r>
        <w:rPr>
          <w:rFonts w:hint="eastAsia" w:eastAsia="黑体"/>
          <w:bCs/>
          <w:sz w:val="32"/>
          <w:lang w:val="en-US" w:eastAsia="zh-CN"/>
        </w:rPr>
        <w:t>4</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0"/>
    </w:p>
    <w:p w14:paraId="2B5E0300">
      <w:pPr>
        <w:widowControl w:val="0"/>
        <w:spacing w:line="300" w:lineRule="auto"/>
        <w:ind w:firstLine="482"/>
        <w:jc w:val="both"/>
        <w:rPr>
          <w:rFonts w:hint="eastAsia"/>
          <w:sz w:val="24"/>
          <w:lang w:val="en-US" w:eastAsia="zh-CN"/>
        </w:rPr>
      </w:pPr>
      <w:r>
        <w:rPr>
          <w:rFonts w:hint="eastAsia"/>
          <w:sz w:val="24"/>
          <w:lang w:val="en-US" w:eastAsia="zh-CN"/>
        </w:rPr>
        <w:t>正文</w:t>
      </w:r>
    </w:p>
    <w:p w14:paraId="78BB128F">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248BECC0">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32B0C1A8">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CEDBEF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5E4D32BA">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5E41FB82">
      <w:pPr>
        <w:widowControl w:val="0"/>
        <w:spacing w:line="300" w:lineRule="auto"/>
        <w:ind w:firstLine="482"/>
        <w:jc w:val="both"/>
        <w:rPr>
          <w:rFonts w:hint="eastAsia"/>
          <w:sz w:val="24"/>
          <w:lang w:val="en-US" w:eastAsia="zh-CN"/>
        </w:rPr>
        <w:sectPr>
          <w:footnotePr>
            <w:numFmt w:val="decimalEnclosedCircleChinese"/>
            <w:numRestart w:val="eachPage"/>
          </w:footnotePr>
          <w:pgSz w:w="11906" w:h="16838"/>
          <w:pgMar w:top="1928" w:right="1531" w:bottom="1418" w:left="1531" w:header="1418" w:footer="1247" w:gutter="0"/>
          <w:pgNumType w:fmt="numberInDash"/>
          <w:cols w:space="425" w:num="1"/>
          <w:docGrid w:type="linesAndChars" w:linePitch="312" w:charSpace="0"/>
        </w:sectPr>
      </w:pPr>
    </w:p>
    <w:p w14:paraId="519B78D1">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eastAsia"/>
          <w:b/>
          <w:lang w:val="en-US" w:eastAsia="zh-CN"/>
        </w:rPr>
      </w:pPr>
    </w:p>
    <w:p w14:paraId="45F708BC">
      <w:pPr>
        <w:pStyle w:val="65"/>
        <w:keepNext w:val="0"/>
        <w:keepLines w:val="0"/>
        <w:widowControl w:val="0"/>
        <w:numPr>
          <w:ilvl w:val="0"/>
          <w:numId w:val="2"/>
        </w:numPr>
        <w:outlineLvl w:val="0"/>
        <w:rPr>
          <w:rFonts w:hint="eastAsia"/>
          <w:highlight w:val="none"/>
          <w:lang w:val="en-US" w:eastAsia="zh-CN"/>
        </w:rPr>
      </w:pPr>
      <w:bookmarkStart w:id="151" w:name="_Toc166"/>
      <w:r>
        <w:rPr>
          <w:rFonts w:hint="eastAsia"/>
          <w:highlight w:val="none"/>
          <w:lang w:val="en-US" w:eastAsia="zh-CN"/>
        </w:rPr>
        <w:t xml:space="preserve"> 章节示例</w:t>
      </w:r>
      <w:bookmarkEnd w:id="151"/>
    </w:p>
    <w:p w14:paraId="1C1179FE">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eastAsia"/>
          <w:b/>
          <w:lang w:val="en-US" w:eastAsia="zh-CN"/>
        </w:rPr>
      </w:pPr>
    </w:p>
    <w:p w14:paraId="2E212EA6">
      <w:pPr>
        <w:widowControl w:val="0"/>
        <w:spacing w:before="240" w:after="240" w:line="300" w:lineRule="auto"/>
        <w:outlineLvl w:val="1"/>
        <w:rPr>
          <w:rFonts w:hint="default" w:eastAsia="黑体"/>
          <w:bCs/>
          <w:sz w:val="32"/>
          <w:lang w:val="en-US" w:eastAsia="zh-CN"/>
        </w:rPr>
      </w:pPr>
      <w:bookmarkStart w:id="152" w:name="_Toc3744"/>
      <w:r>
        <w:rPr>
          <w:rFonts w:hint="eastAsia" w:eastAsia="黑体"/>
          <w:bCs/>
          <w:sz w:val="32"/>
          <w:lang w:val="en-US" w:eastAsia="zh-CN"/>
        </w:rPr>
        <w:t>5</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2"/>
    </w:p>
    <w:p w14:paraId="7FAC853C">
      <w:pPr>
        <w:widowControl w:val="0"/>
        <w:spacing w:before="120" w:after="120" w:line="300" w:lineRule="auto"/>
        <w:jc w:val="both"/>
        <w:outlineLvl w:val="2"/>
        <w:rPr>
          <w:b/>
          <w:bCs/>
          <w:sz w:val="28"/>
          <w:szCs w:val="28"/>
        </w:rPr>
      </w:pPr>
      <w:bookmarkStart w:id="153" w:name="_Toc18369"/>
      <w:r>
        <w:rPr>
          <w:rFonts w:hint="eastAsia"/>
          <w:b/>
          <w:bCs/>
          <w:sz w:val="28"/>
          <w:szCs w:val="28"/>
          <w:lang w:val="en-US" w:eastAsia="zh-CN"/>
        </w:rPr>
        <w:t>5</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3"/>
    </w:p>
    <w:p w14:paraId="5C04F012">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7BEF4998">
      <w:pPr>
        <w:widowControl w:val="0"/>
        <w:spacing w:before="120" w:after="120" w:line="300" w:lineRule="auto"/>
        <w:jc w:val="both"/>
        <w:outlineLvl w:val="2"/>
        <w:rPr>
          <w:rFonts w:hint="eastAsia"/>
          <w:b/>
          <w:bCs/>
          <w:sz w:val="28"/>
          <w:szCs w:val="28"/>
          <w:lang w:val="en-US" w:eastAsia="zh-CN"/>
        </w:rPr>
      </w:pPr>
      <w:bookmarkStart w:id="154" w:name="_Toc1056"/>
      <w:r>
        <w:rPr>
          <w:rFonts w:hint="eastAsia"/>
          <w:b/>
          <w:bCs/>
          <w:sz w:val="28"/>
          <w:szCs w:val="28"/>
          <w:lang w:val="en-US" w:eastAsia="zh-CN"/>
        </w:rPr>
        <w:t>5.1.2  二级</w:t>
      </w:r>
      <w:r>
        <w:rPr>
          <w:rFonts w:hint="eastAsia"/>
          <w:b/>
          <w:bCs/>
          <w:sz w:val="28"/>
          <w:szCs w:val="28"/>
        </w:rPr>
        <w:t>标题</w:t>
      </w:r>
      <w:bookmarkEnd w:id="154"/>
    </w:p>
    <w:p w14:paraId="529046BF">
      <w:pPr>
        <w:widowControl w:val="0"/>
        <w:spacing w:line="300" w:lineRule="auto"/>
        <w:ind w:firstLine="482"/>
        <w:jc w:val="both"/>
        <w:rPr>
          <w:rFonts w:hint="default"/>
          <w:sz w:val="24"/>
          <w:lang w:val="en-US" w:eastAsia="zh-CN"/>
        </w:rPr>
      </w:pPr>
    </w:p>
    <w:p w14:paraId="1B86571A">
      <w:pPr>
        <w:widowControl w:val="0"/>
        <w:spacing w:before="240" w:after="240" w:line="300" w:lineRule="auto"/>
        <w:outlineLvl w:val="1"/>
        <w:rPr>
          <w:rFonts w:hint="default" w:eastAsia="黑体"/>
          <w:bCs/>
          <w:sz w:val="32"/>
          <w:lang w:val="en-US" w:eastAsia="zh-CN"/>
        </w:rPr>
      </w:pPr>
      <w:bookmarkStart w:id="155" w:name="_Toc9456"/>
      <w:r>
        <w:rPr>
          <w:rFonts w:hint="eastAsia" w:eastAsia="黑体"/>
          <w:bCs/>
          <w:sz w:val="32"/>
          <w:lang w:val="en-US" w:eastAsia="zh-CN"/>
        </w:rPr>
        <w:t>5</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5"/>
    </w:p>
    <w:p w14:paraId="102F5FCD">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25BF6283">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3DCDF5CE">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0CF7A52B">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52286A79">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0BCBED0B">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7882E7A7">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default"/>
          <w:sz w:val="24"/>
          <w:lang w:val="en-US" w:eastAsia="zh-CN"/>
        </w:rPr>
      </w:pPr>
    </w:p>
    <w:p w14:paraId="67640C22">
      <w:pPr>
        <w:pStyle w:val="65"/>
        <w:keepNext w:val="0"/>
        <w:keepLines w:val="0"/>
        <w:widowControl w:val="0"/>
        <w:numPr>
          <w:ilvl w:val="0"/>
          <w:numId w:val="2"/>
        </w:numPr>
        <w:outlineLvl w:val="0"/>
        <w:rPr>
          <w:rFonts w:hint="eastAsia"/>
          <w:highlight w:val="none"/>
          <w:lang w:val="en-US" w:eastAsia="zh-CN"/>
        </w:rPr>
      </w:pPr>
      <w:bookmarkStart w:id="156" w:name="_Toc22829"/>
      <w:r>
        <w:rPr>
          <w:rFonts w:hint="eastAsia"/>
          <w:highlight w:val="none"/>
          <w:lang w:val="en-US" w:eastAsia="zh-CN"/>
        </w:rPr>
        <w:t xml:space="preserve"> 章节示例</w:t>
      </w:r>
      <w:bookmarkEnd w:id="156"/>
    </w:p>
    <w:p w14:paraId="40109686">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rFonts w:hint="eastAsia"/>
          <w:b/>
          <w:lang w:val="en-US" w:eastAsia="zh-CN"/>
        </w:rPr>
      </w:pPr>
    </w:p>
    <w:p w14:paraId="6F218742">
      <w:pPr>
        <w:widowControl w:val="0"/>
        <w:spacing w:before="240" w:after="240" w:line="300" w:lineRule="auto"/>
        <w:outlineLvl w:val="1"/>
        <w:rPr>
          <w:rFonts w:hint="default" w:eastAsia="黑体"/>
          <w:bCs/>
          <w:sz w:val="32"/>
          <w:lang w:val="en-US" w:eastAsia="zh-CN"/>
        </w:rPr>
      </w:pPr>
      <w:bookmarkStart w:id="157" w:name="_Toc28443"/>
      <w:bookmarkStart w:id="170" w:name="_GoBack"/>
      <w:bookmarkEnd w:id="170"/>
      <w:r>
        <w:rPr>
          <w:rFonts w:hint="eastAsia" w:eastAsia="黑体"/>
          <w:bCs/>
          <w:sz w:val="32"/>
          <w:lang w:val="en-US" w:eastAsia="zh-CN"/>
        </w:rPr>
        <w:t>6</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7"/>
    </w:p>
    <w:p w14:paraId="7D98E21B">
      <w:pPr>
        <w:widowControl w:val="0"/>
        <w:spacing w:before="120" w:after="120" w:line="300" w:lineRule="auto"/>
        <w:jc w:val="both"/>
        <w:outlineLvl w:val="2"/>
        <w:rPr>
          <w:b/>
          <w:bCs/>
          <w:sz w:val="28"/>
          <w:szCs w:val="28"/>
        </w:rPr>
      </w:pPr>
      <w:bookmarkStart w:id="158" w:name="_Toc29008"/>
      <w:r>
        <w:rPr>
          <w:rFonts w:hint="eastAsia"/>
          <w:b/>
          <w:bCs/>
          <w:sz w:val="28"/>
          <w:szCs w:val="28"/>
          <w:lang w:val="en-US" w:eastAsia="zh-CN"/>
        </w:rPr>
        <w:t>6</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8"/>
    </w:p>
    <w:p w14:paraId="790DC083">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72E24D01">
      <w:pPr>
        <w:widowControl w:val="0"/>
        <w:spacing w:before="120" w:after="120" w:line="300" w:lineRule="auto"/>
        <w:jc w:val="both"/>
        <w:outlineLvl w:val="2"/>
        <w:rPr>
          <w:rFonts w:hint="eastAsia"/>
          <w:b/>
          <w:bCs/>
          <w:sz w:val="28"/>
          <w:szCs w:val="28"/>
          <w:lang w:val="en-US" w:eastAsia="zh-CN"/>
        </w:rPr>
      </w:pPr>
      <w:bookmarkStart w:id="159" w:name="_Toc19177"/>
      <w:r>
        <w:rPr>
          <w:rFonts w:hint="eastAsia"/>
          <w:b/>
          <w:bCs/>
          <w:sz w:val="28"/>
          <w:szCs w:val="28"/>
          <w:lang w:val="en-US" w:eastAsia="zh-CN"/>
        </w:rPr>
        <w:t>6.1.2  二级</w:t>
      </w:r>
      <w:r>
        <w:rPr>
          <w:rFonts w:hint="eastAsia"/>
          <w:b/>
          <w:bCs/>
          <w:sz w:val="28"/>
          <w:szCs w:val="28"/>
        </w:rPr>
        <w:t>标题</w:t>
      </w:r>
      <w:bookmarkEnd w:id="159"/>
    </w:p>
    <w:p w14:paraId="46FB6A83">
      <w:pPr>
        <w:widowControl w:val="0"/>
        <w:spacing w:line="300" w:lineRule="auto"/>
        <w:ind w:firstLine="482"/>
        <w:jc w:val="both"/>
        <w:rPr>
          <w:rFonts w:hint="default"/>
          <w:sz w:val="24"/>
          <w:lang w:val="en-US" w:eastAsia="zh-CN"/>
        </w:rPr>
      </w:pPr>
    </w:p>
    <w:p w14:paraId="2FEFD1A3">
      <w:pPr>
        <w:widowControl w:val="0"/>
        <w:spacing w:before="240" w:after="240" w:line="300" w:lineRule="auto"/>
        <w:outlineLvl w:val="1"/>
        <w:rPr>
          <w:rFonts w:hint="default" w:eastAsia="黑体"/>
          <w:bCs/>
          <w:sz w:val="32"/>
          <w:lang w:val="en-US" w:eastAsia="zh-CN"/>
        </w:rPr>
      </w:pPr>
      <w:bookmarkStart w:id="160" w:name="_Toc22758"/>
      <w:r>
        <w:rPr>
          <w:rFonts w:hint="eastAsia" w:eastAsia="黑体"/>
          <w:bCs/>
          <w:sz w:val="32"/>
          <w:lang w:val="en-US" w:eastAsia="zh-CN"/>
        </w:rPr>
        <w:t>6</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60"/>
    </w:p>
    <w:p w14:paraId="374DD4A1">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0E0F2A8D">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7C3D6F9C">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14F46718">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7259184">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6D34BC8E">
      <w:pPr>
        <w:pStyle w:val="2"/>
        <w:keepNext w:val="0"/>
        <w:widowControl w:val="0"/>
        <w:numPr>
          <w:ilvl w:val="255"/>
          <w:numId w:val="0"/>
        </w:numPr>
        <w:spacing w:line="300" w:lineRule="auto"/>
        <w:rPr>
          <w:b/>
        </w:rPr>
      </w:pPr>
    </w:p>
    <w:p w14:paraId="08B2BF72">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765800C9">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658080CD">
      <w:pPr>
        <w:pStyle w:val="2"/>
        <w:keepNext w:val="0"/>
        <w:widowControl w:val="0"/>
        <w:numPr>
          <w:ilvl w:val="255"/>
          <w:numId w:val="0"/>
        </w:numPr>
        <w:rPr>
          <w:szCs w:val="36"/>
        </w:rPr>
      </w:pPr>
      <w:bookmarkStart w:id="161" w:name="_Toc27719"/>
      <w:bookmarkStart w:id="162" w:name="_Toc57733589"/>
      <w:bookmarkStart w:id="163" w:name="_Toc525983171"/>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61"/>
      <w:bookmarkEnd w:id="162"/>
      <w:bookmarkEnd w:id="163"/>
    </w:p>
    <w:p w14:paraId="56EFB9C8">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szCs w:val="36"/>
        </w:rPr>
      </w:pPr>
    </w:p>
    <w:p w14:paraId="50603B9F">
      <w:pPr>
        <w:widowControl w:val="0"/>
        <w:tabs>
          <w:tab w:val="left" w:pos="527"/>
          <w:tab w:val="left" w:pos="624"/>
        </w:tabs>
        <w:spacing w:line="300" w:lineRule="auto"/>
        <w:ind w:left="525" w:hanging="525" w:hangingChars="250"/>
        <w:jc w:val="both"/>
        <w:rPr>
          <w:color w:val="000000"/>
          <w:szCs w:val="21"/>
        </w:rPr>
      </w:pPr>
    </w:p>
    <w:p w14:paraId="1E8D5581">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侯光辉,王元地.邻避危机何以愈演愈烈——一个整合性归因模型[J].公共管理学报,2014(3):14-16.</w:t>
      </w:r>
    </w:p>
    <w:p w14:paraId="673CDFB0">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寇桂涛,兰嘉程.中国社会治理创新:特征,动力与绩效[J].管理科学与工程,2021,10(1):9.</w:t>
      </w:r>
    </w:p>
    <w:p w14:paraId="776C12DB">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李四.从善政向善治的转变——"治理理论与中国行政改革"综述[J].中国行政管理,2001(9):22-24.</w:t>
      </w:r>
    </w:p>
    <w:p w14:paraId="3279D70D">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李四.机载视频通信系统中的信道建模及频域均衡技术研究[D].上海交通大学.2012:78-89.</w:t>
      </w:r>
    </w:p>
    <w:p w14:paraId="27F757D8">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刘小峰,丁翔.建设工程项目的邻避风险演化研究[J].公共管理学报,2021,18(1):13-15.</w:t>
      </w:r>
    </w:p>
    <w:p w14:paraId="1487A28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吕冰洋.现代财政制度的构建:一个公共秩序的分析框架[J].管理世界,2021,37(10):11.</w:t>
      </w:r>
    </w:p>
    <w:p w14:paraId="3DBA695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徐元成.高速铁路轨道工程施工项目质量管理研究[J].工程与管理科学,2021,2(6):49-50.</w:t>
      </w:r>
    </w:p>
    <w:p w14:paraId="4EB8A604">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张三,付建华.产权与环境问题[J].江苏社会科学,2001(3):7.</w:t>
      </w:r>
    </w:p>
    <w:p w14:paraId="19E9F95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14:paraId="4B27564C">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rFonts w:hint="eastAsia"/>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br w:type="page"/>
      </w:r>
    </w:p>
    <w:p w14:paraId="4D4E4240">
      <w:pPr>
        <w:widowControl w:val="0"/>
        <w:rPr>
          <w:rFonts w:eastAsia="黑体"/>
          <w:sz w:val="36"/>
        </w:rPr>
      </w:pPr>
      <w:r>
        <w:br w:type="page"/>
      </w:r>
    </w:p>
    <w:p w14:paraId="6EEAD01C">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bookmarkStart w:id="164" w:name="_Toc57733590"/>
    </w:p>
    <w:p w14:paraId="63F39CD3">
      <w:pPr>
        <w:pStyle w:val="2"/>
        <w:keepNext w:val="0"/>
        <w:widowControl w:val="0"/>
        <w:numPr>
          <w:ilvl w:val="255"/>
          <w:numId w:val="0"/>
        </w:numPr>
        <w:rPr>
          <w:szCs w:val="36"/>
        </w:rPr>
      </w:pPr>
      <w:bookmarkStart w:id="165" w:name="_Toc4360"/>
      <w:r>
        <w:rPr>
          <w:szCs w:val="36"/>
        </w:rPr>
        <w:t>附录</w:t>
      </w:r>
      <w:bookmarkEnd w:id="164"/>
      <w:r>
        <w:rPr>
          <w:rFonts w:hint="eastAsia"/>
          <w:szCs w:val="36"/>
        </w:rPr>
        <w:t>A</w:t>
      </w:r>
      <w:bookmarkEnd w:id="165"/>
    </w:p>
    <w:p w14:paraId="56B78274">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00A8AD2E">
      <w:pPr>
        <w:widowControl w:val="0"/>
        <w:spacing w:line="300" w:lineRule="auto"/>
        <w:ind w:firstLine="482"/>
        <w:rPr>
          <w:sz w:val="24"/>
          <w:szCs w:val="24"/>
        </w:rPr>
      </w:pPr>
      <w:r>
        <w:rPr>
          <w:sz w:val="24"/>
          <w:szCs w:val="24"/>
        </w:rPr>
        <w:t>附录提名及内容的字体要求与正文要求相同。</w:t>
      </w:r>
    </w:p>
    <w:p w14:paraId="4139992F">
      <w:pPr>
        <w:widowControl w:val="0"/>
        <w:spacing w:line="300" w:lineRule="auto"/>
        <w:ind w:firstLine="482"/>
        <w:rPr>
          <w:sz w:val="24"/>
          <w:szCs w:val="24"/>
        </w:rPr>
      </w:pPr>
      <w:r>
        <w:rPr>
          <w:sz w:val="24"/>
          <w:szCs w:val="24"/>
        </w:rPr>
        <w:t>附录作为学位论文主体的补充部分，只在必要时撰写。下列内容可以作为附录编于论文后：</w:t>
      </w:r>
    </w:p>
    <w:p w14:paraId="1342DC4B">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14:paraId="562FEC6D">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14:paraId="2B000674">
      <w:bookmarkStart w:id="166" w:name="_Toc57733591"/>
      <w:r>
        <w:br w:type="page"/>
      </w:r>
      <w:r>
        <w:br w:type="page"/>
      </w:r>
    </w:p>
    <w:p w14:paraId="1DE4BBC6">
      <w:pPr>
        <w:widowControl w:val="0"/>
      </w:pPr>
    </w:p>
    <w:p w14:paraId="5923D61F">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41630519">
      <w:pPr>
        <w:pStyle w:val="65"/>
        <w:keepNext w:val="0"/>
        <w:keepLines w:val="0"/>
        <w:widowControl w:val="0"/>
        <w:spacing w:before="0" w:after="0"/>
        <w:outlineLvl w:val="0"/>
      </w:pPr>
      <w:bookmarkStart w:id="167" w:name="_Toc327"/>
      <w:r>
        <w:t>攻读学位期间所取得的相关科研成果</w:t>
      </w:r>
      <w:bookmarkEnd w:id="166"/>
      <w:bookmarkEnd w:id="167"/>
    </w:p>
    <w:p w14:paraId="5BA3833D">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7B636CD4">
      <w:pPr>
        <w:widowControl w:val="0"/>
        <w:spacing w:line="300" w:lineRule="auto"/>
        <w:rPr>
          <w:rFonts w:ascii="宋体" w:hAnsi="宋体"/>
          <w:b/>
          <w:sz w:val="24"/>
          <w:szCs w:val="24"/>
        </w:rPr>
      </w:pPr>
      <w:r>
        <w:rPr>
          <w:rFonts w:ascii="宋体" w:hAnsi="宋体"/>
          <w:b/>
          <w:sz w:val="24"/>
          <w:szCs w:val="24"/>
        </w:rPr>
        <w:t>1. 学术论文</w:t>
      </w:r>
    </w:p>
    <w:p w14:paraId="2D411897">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14:paraId="6ACA2FB8">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14:paraId="67550249">
      <w:pPr>
        <w:widowControl w:val="0"/>
        <w:spacing w:line="300" w:lineRule="auto"/>
        <w:rPr>
          <w:b/>
          <w:sz w:val="24"/>
          <w:szCs w:val="24"/>
        </w:rPr>
      </w:pPr>
      <w:r>
        <w:rPr>
          <w:b/>
          <w:sz w:val="24"/>
          <w:szCs w:val="24"/>
        </w:rPr>
        <w:t>2. 著作</w:t>
      </w:r>
    </w:p>
    <w:p w14:paraId="667AED40">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14:paraId="769BAD8D">
      <w:pPr>
        <w:widowControl w:val="0"/>
        <w:spacing w:line="300" w:lineRule="auto"/>
        <w:rPr>
          <w:b/>
          <w:sz w:val="24"/>
          <w:szCs w:val="24"/>
        </w:rPr>
      </w:pPr>
      <w:r>
        <w:rPr>
          <w:b/>
          <w:sz w:val="24"/>
          <w:szCs w:val="24"/>
        </w:rPr>
        <w:t>3. 专利</w:t>
      </w:r>
    </w:p>
    <w:p w14:paraId="3D5A9D1E">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14:paraId="4CFC4DBD">
      <w:pPr>
        <w:widowControl w:val="0"/>
        <w:spacing w:line="300" w:lineRule="auto"/>
        <w:rPr>
          <w:b/>
          <w:sz w:val="24"/>
          <w:szCs w:val="24"/>
        </w:rPr>
      </w:pPr>
      <w:r>
        <w:rPr>
          <w:b/>
          <w:sz w:val="24"/>
          <w:szCs w:val="24"/>
        </w:rPr>
        <w:t>4. 鉴定成果</w:t>
      </w:r>
    </w:p>
    <w:p w14:paraId="0A770E45">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14:paraId="6DE3EF60">
      <w:pPr>
        <w:widowControl w:val="0"/>
        <w:spacing w:line="300" w:lineRule="auto"/>
        <w:rPr>
          <w:b/>
          <w:sz w:val="24"/>
          <w:szCs w:val="24"/>
        </w:rPr>
      </w:pPr>
      <w:r>
        <w:rPr>
          <w:b/>
          <w:sz w:val="24"/>
          <w:szCs w:val="24"/>
        </w:rPr>
        <w:t>5. 获奖成果</w:t>
      </w:r>
    </w:p>
    <w:p w14:paraId="1D5A0EDD">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14:paraId="38801A85">
      <w:pPr>
        <w:spacing w:line="300" w:lineRule="auto"/>
        <w:rPr>
          <w:color w:val="000000" w:themeColor="text1"/>
          <w:sz w:val="24"/>
          <w:szCs w:val="24"/>
          <w14:textFill>
            <w14:solidFill>
              <w14:schemeClr w14:val="tx1"/>
            </w14:solidFill>
          </w14:textFill>
        </w:rPr>
      </w:pPr>
    </w:p>
    <w:p w14:paraId="12D4D554">
      <w:pPr>
        <w:widowControl w:val="0"/>
        <w:spacing w:line="300" w:lineRule="auto"/>
        <w:rPr>
          <w:sz w:val="24"/>
          <w:szCs w:val="24"/>
        </w:rPr>
      </w:pPr>
    </w:p>
    <w:p w14:paraId="55CBF4F5">
      <w:pPr>
        <w:rPr>
          <w:sz w:val="24"/>
          <w:szCs w:val="24"/>
        </w:rPr>
      </w:pPr>
      <w:r>
        <w:rPr>
          <w:sz w:val="24"/>
          <w:szCs w:val="24"/>
        </w:rPr>
        <w:br w:type="page"/>
      </w:r>
    </w:p>
    <w:p w14:paraId="13EDC775">
      <w:pPr>
        <w:widowControl w:val="0"/>
        <w:rPr>
          <w:sz w:val="24"/>
          <w:szCs w:val="24"/>
        </w:rPr>
      </w:pPr>
      <w:r>
        <w:rPr>
          <w:sz w:val="24"/>
          <w:szCs w:val="24"/>
        </w:rPr>
        <w:br w:type="page"/>
      </w:r>
    </w:p>
    <w:p w14:paraId="31D47A38">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bookmarkStart w:id="168" w:name="_Toc57733592"/>
    </w:p>
    <w:p w14:paraId="58002CD6">
      <w:pPr>
        <w:pStyle w:val="65"/>
        <w:keepNext w:val="0"/>
        <w:keepLines w:val="0"/>
        <w:widowControl w:val="0"/>
        <w:spacing w:before="0" w:after="0"/>
        <w:outlineLvl w:val="0"/>
      </w:pPr>
      <w:bookmarkStart w:id="169" w:name="_Toc25463"/>
      <w:r>
        <w:t>致</w:t>
      </w:r>
      <w:r>
        <w:rPr>
          <w:rFonts w:hint="eastAsia" w:ascii="黑体" w:hAnsi="黑体"/>
        </w:rPr>
        <w:t xml:space="preserve">   </w:t>
      </w:r>
      <w:r>
        <w:rPr>
          <w:rFonts w:ascii="黑体" w:hAnsi="黑体"/>
        </w:rPr>
        <w:t xml:space="preserve"> </w:t>
      </w:r>
      <w:r>
        <w:t>谢</w:t>
      </w:r>
      <w:bookmarkEnd w:id="168"/>
      <w:bookmarkEnd w:id="169"/>
    </w:p>
    <w:p w14:paraId="68D6649A">
      <w:pPr>
        <w:pStyle w:val="2"/>
        <w:keepNext w:val="0"/>
        <w:keepLines w:val="0"/>
        <w:pageBreakBefore w:val="0"/>
        <w:widowControl w:val="0"/>
        <w:kinsoku/>
        <w:wordWrap/>
        <w:overflowPunct/>
        <w:topLinePunct w:val="0"/>
        <w:autoSpaceDE/>
        <w:autoSpaceDN/>
        <w:bidi w:val="0"/>
        <w:adjustRightInd/>
        <w:snapToGrid/>
        <w:spacing w:before="120" w:after="120" w:line="300" w:lineRule="auto"/>
        <w:textAlignment w:val="auto"/>
        <w:rPr>
          <w:b/>
        </w:rPr>
      </w:pPr>
    </w:p>
    <w:p w14:paraId="46BFF0D2">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14:paraId="040A4362">
      <w:pPr>
        <w:widowControl w:val="0"/>
        <w:spacing w:line="300" w:lineRule="auto"/>
        <w:ind w:firstLine="482"/>
        <w:rPr>
          <w:rFonts w:ascii="仿宋" w:hAnsi="仿宋" w:eastAsia="仿宋"/>
          <w:sz w:val="24"/>
          <w:szCs w:val="24"/>
        </w:rPr>
      </w:pPr>
      <w:r>
        <w:rPr>
          <w:rStyle w:val="51"/>
          <w:rFonts w:hint="default" w:ascii="仿宋" w:hAnsi="仿宋" w:eastAsia="仿宋"/>
          <w:b/>
          <w:bCs/>
          <w:color w:val="FF0000"/>
        </w:rPr>
        <w:t>致谢限一页</w:t>
      </w:r>
      <w:r>
        <w:rPr>
          <w:rStyle w:val="51"/>
          <w:rFonts w:hint="default" w:ascii="仿宋" w:hAnsi="仿宋" w:eastAsia="仿宋"/>
          <w:color w:val="auto"/>
        </w:rPr>
        <w:t>。</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14:paraId="13D724EB">
      <w:pPr>
        <w:widowControl w:val="0"/>
      </w:pPr>
    </w:p>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14:paraId="1725C85F">
        <w:pPr>
          <w:pStyle w:val="15"/>
          <w:jc w:val="right"/>
        </w:pPr>
        <w:r>
          <w:fldChar w:fldCharType="begin"/>
        </w:r>
        <w:r>
          <w:instrText xml:space="preserve">PAGE   \* MERGEFORMAT</w:instrText>
        </w:r>
        <w:r>
          <w:fldChar w:fldCharType="separate"/>
        </w:r>
        <w:r>
          <w:rPr>
            <w:lang w:val="zh-CN"/>
          </w:rPr>
          <w:t>IX</w:t>
        </w:r>
        <w:r>
          <w:fldChar w:fldCharType="end"/>
        </w:r>
      </w:p>
    </w:sdtContent>
  </w:sdt>
  <w:p w14:paraId="64F713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14:paraId="1AE0A1CB">
        <w:pPr>
          <w:pStyle w:val="15"/>
        </w:pPr>
        <w:r>
          <w:fldChar w:fldCharType="begin"/>
        </w:r>
        <w:r>
          <w:instrText xml:space="preserve">PAGE   \* MERGEFORMAT</w:instrText>
        </w:r>
        <w:r>
          <w:fldChar w:fldCharType="separate"/>
        </w:r>
        <w:r>
          <w:rPr>
            <w:lang w:val="zh-CN"/>
          </w:rPr>
          <w:t>X</w:t>
        </w:r>
        <w:r>
          <w:fldChar w:fldCharType="end"/>
        </w:r>
      </w:p>
    </w:sdtContent>
  </w:sdt>
  <w:p w14:paraId="0C5A52F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14:paraId="174F6F87">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14:paraId="6DCDFC9A">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14:paraId="14FAE244">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14:paraId="1EC42171">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0BA9B5A4">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14:paraId="6B3CACB4">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14:paraId="5E4AF20D">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14:paraId="0414ED71">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14:paraId="611C5C7A">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14:paraId="44B67FB6">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14:paraId="17E18D56">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14:paraId="2562019F">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14:paraId="49E8ACAD">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14:paraId="3965A4EF">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14:paraId="3058EB01">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4BF6">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94E3">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BC7A">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5784">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0377">
    <w:pPr>
      <w:pStyle w:val="16"/>
      <w:pBdr>
        <w:bottom w:val="double" w:color="auto" w:sz="8" w:space="1"/>
      </w:pBdr>
      <w:rPr>
        <w:sz w:val="21"/>
      </w:rPr>
    </w:pPr>
    <w:r>
      <w:rPr>
        <w:rFonts w:hint="eastAsia"/>
        <w:sz w:val="21"/>
      </w:rPr>
      <w:t>论文题目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FBBB12B1"/>
    <w:multiLevelType w:val="singleLevel"/>
    <w:tmpl w:val="FBBB12B1"/>
    <w:lvl w:ilvl="0" w:tentative="0">
      <w:start w:val="3"/>
      <w:numFmt w:val="chineseCounting"/>
      <w:suff w:val="space"/>
      <w:lvlText w:val="第%1章"/>
      <w:lvlJc w:val="left"/>
      <w:rPr>
        <w:rFonts w:hint="eastAsia"/>
      </w:rPr>
    </w:lvl>
  </w:abstractNum>
  <w:abstractNum w:abstractNumId="2">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7511E24"/>
    <w:rsid w:val="0BC23728"/>
    <w:rsid w:val="0C1D3EFB"/>
    <w:rsid w:val="0C911E00"/>
    <w:rsid w:val="0CF232C2"/>
    <w:rsid w:val="0CFE6033"/>
    <w:rsid w:val="0E55312C"/>
    <w:rsid w:val="0EB3359B"/>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5DD3DE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19454C"/>
    <w:rsid w:val="36A81676"/>
    <w:rsid w:val="36EB623A"/>
    <w:rsid w:val="384C72BD"/>
    <w:rsid w:val="385625BE"/>
    <w:rsid w:val="38D21C16"/>
    <w:rsid w:val="38D73C4B"/>
    <w:rsid w:val="39D028E3"/>
    <w:rsid w:val="3A0B5E76"/>
    <w:rsid w:val="3B204752"/>
    <w:rsid w:val="3BD54B1B"/>
    <w:rsid w:val="3F9C5BE9"/>
    <w:rsid w:val="4018543E"/>
    <w:rsid w:val="403B4A02"/>
    <w:rsid w:val="40466A5C"/>
    <w:rsid w:val="40791608"/>
    <w:rsid w:val="40886B6C"/>
    <w:rsid w:val="41281724"/>
    <w:rsid w:val="41F1568F"/>
    <w:rsid w:val="422A3FC4"/>
    <w:rsid w:val="44964FC8"/>
    <w:rsid w:val="45831342"/>
    <w:rsid w:val="45847799"/>
    <w:rsid w:val="45C776E3"/>
    <w:rsid w:val="45FD379B"/>
    <w:rsid w:val="463B4602"/>
    <w:rsid w:val="463C573E"/>
    <w:rsid w:val="46BB3734"/>
    <w:rsid w:val="4711748B"/>
    <w:rsid w:val="47293BE9"/>
    <w:rsid w:val="47732900"/>
    <w:rsid w:val="484B425A"/>
    <w:rsid w:val="48CE67E3"/>
    <w:rsid w:val="48D9010F"/>
    <w:rsid w:val="49195E79"/>
    <w:rsid w:val="4AC9501E"/>
    <w:rsid w:val="4AD01FAB"/>
    <w:rsid w:val="4AD85AFA"/>
    <w:rsid w:val="4B42538F"/>
    <w:rsid w:val="4B4536BD"/>
    <w:rsid w:val="4CA77574"/>
    <w:rsid w:val="4D7559A2"/>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16E1D3B"/>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07833A9"/>
    <w:rsid w:val="72ED62B2"/>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Times New Roman" w:hAnsi="Times New Roman" w:eastAsia="宋体"/>
      <w:sz w:val="18"/>
      <w:szCs w:val="18"/>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 w:type="paragraph" w:customStyle="1" w:styleId="79">
    <w:name w:val="脚注李明"/>
    <w:basedOn w:val="1"/>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tif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42</Pages>
  <Words>8029</Words>
  <Characters>9767</Characters>
  <Lines>59</Lines>
  <Paragraphs>16</Paragraphs>
  <TotalTime>212</TotalTime>
  <ScaleCrop>false</ScaleCrop>
  <LinksUpToDate>false</LinksUpToDate>
  <CharactersWithSpaces>10787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李明</cp:lastModifiedBy>
  <cp:lastPrinted>2023-06-23T03:30:00Z</cp:lastPrinted>
  <dcterms:modified xsi:type="dcterms:W3CDTF">2024-09-16T11:18:35Z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3D57AC0E8A4546B58CC28A8B868E6C17</vt:lpwstr>
  </property>
</Properties>
</file>